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645" w:type="dxa"/>
        <w:jc w:val="center"/>
        <w:tblLayout w:type="fixed"/>
        <w:tblLook w:val="0000" w:firstRow="0" w:lastRow="0" w:firstColumn="0" w:lastColumn="0" w:noHBand="0" w:noVBand="0"/>
      </w:tblPr>
      <w:tblGrid>
        <w:gridCol w:w="4117"/>
        <w:gridCol w:w="5528"/>
      </w:tblGrid>
      <w:tr w:rsidR="00126D39" w:rsidRPr="009E7FDA" w:rsidTr="00BA456A">
        <w:trPr>
          <w:trHeight w:val="1000"/>
          <w:jc w:val="center"/>
        </w:trPr>
        <w:tc>
          <w:tcPr>
            <w:tcW w:w="4117" w:type="dxa"/>
          </w:tcPr>
          <w:p w:rsidR="00126D39" w:rsidRDefault="00BB1AD4" w:rsidP="006460DB">
            <w:pPr>
              <w:pStyle w:val="BodyText2"/>
              <w:spacing w:before="60" w:line="312" w:lineRule="auto"/>
              <w:jc w:val="center"/>
              <w:rPr>
                <w:rFonts w:ascii="Times New Roman" w:hAnsi="Times New Roman"/>
                <w:noProof/>
                <w:color w:val="auto"/>
                <w:sz w:val="25"/>
                <w:szCs w:val="25"/>
              </w:rPr>
            </w:pPr>
            <w:r>
              <w:rPr>
                <w:rFonts w:ascii="Times New Roman" w:hAnsi="Times New Roman"/>
                <w:noProof/>
                <w:color w:val="auto"/>
                <w:sz w:val="25"/>
                <w:szCs w:val="25"/>
              </w:rPr>
              <mc:AlternateContent>
                <mc:Choice Requires="wps">
                  <w:drawing>
                    <wp:anchor distT="0" distB="0" distL="114300" distR="114300" simplePos="0" relativeHeight="251669504" behindDoc="0" locked="0" layoutInCell="1" allowOverlap="1" wp14:anchorId="7DF4FAE4" wp14:editId="3A49F7B6">
                      <wp:simplePos x="0" y="0"/>
                      <wp:positionH relativeFrom="column">
                        <wp:posOffset>889635</wp:posOffset>
                      </wp:positionH>
                      <wp:positionV relativeFrom="paragraph">
                        <wp:posOffset>231140</wp:posOffset>
                      </wp:positionV>
                      <wp:extent cx="714375" cy="0"/>
                      <wp:effectExtent l="0" t="0" r="9525" b="19050"/>
                      <wp:wrapNone/>
                      <wp:docPr id="7" name="Straight Connector 7"/>
                      <wp:cNvGraphicFramePr/>
                      <a:graphic xmlns:a="http://schemas.openxmlformats.org/drawingml/2006/main">
                        <a:graphicData uri="http://schemas.microsoft.com/office/word/2010/wordprocessingShape">
                          <wps:wsp>
                            <wps:cNvCnPr/>
                            <wps:spPr>
                              <a:xfrm>
                                <a:off x="0" y="0"/>
                                <a:ext cx="71437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7" o:spid="_x0000_s1026" style="position:absolute;z-index:251669504;visibility:visible;mso-wrap-style:square;mso-wrap-distance-left:9pt;mso-wrap-distance-top:0;mso-wrap-distance-right:9pt;mso-wrap-distance-bottom:0;mso-position-horizontal:absolute;mso-position-horizontal-relative:text;mso-position-vertical:absolute;mso-position-vertical-relative:text" from="70.05pt,18.2pt" to="126.3pt,18.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" strokecolor="black [3200]" strokeweight=".5pt">
                      <v:stroke joinstyle="miter"/>
                    </v:line>
                  </w:pict>
                </mc:Fallback>
              </mc:AlternateContent>
            </w:r>
            <w:r w:rsidR="00126D39" w:rsidRPr="009E7FDA">
              <w:rPr>
                <w:rFonts w:ascii="Times New Roman" w:hAnsi="Times New Roman"/>
                <w:noProof/>
                <w:color w:val="auto"/>
                <w:sz w:val="25"/>
                <w:szCs w:val="25"/>
                <w:lang w:val="vi-VN"/>
              </w:rPr>
              <w:t xml:space="preserve">CÔNG TY CỔ PHẦN </w:t>
            </w:r>
            <w:r w:rsidR="00126D39" w:rsidRPr="009E7FDA">
              <w:rPr>
                <w:rFonts w:ascii="Times New Roman" w:hAnsi="Times New Roman"/>
                <w:noProof/>
                <w:color w:val="auto"/>
                <w:sz w:val="25"/>
                <w:szCs w:val="25"/>
              </w:rPr>
              <w:t>B.C.H</w:t>
            </w:r>
          </w:p>
          <w:p w:rsidR="002B0159" w:rsidRDefault="002B0159" w:rsidP="00F129F5">
            <w:pPr>
              <w:pStyle w:val="BodyText2"/>
              <w:spacing w:before="120" w:line="312" w:lineRule="auto"/>
              <w:jc w:val="center"/>
              <w:rPr>
                <w:rFonts w:ascii="Times New Roman" w:hAnsi="Times New Roman"/>
                <w:b w:val="0"/>
                <w:iCs/>
                <w:noProof/>
                <w:color w:val="auto"/>
                <w:sz w:val="25"/>
                <w:szCs w:val="25"/>
              </w:rPr>
            </w:pPr>
            <w:r w:rsidRPr="002B0159">
              <w:rPr>
                <w:rFonts w:ascii="Times New Roman" w:hAnsi="Times New Roman"/>
                <w:b w:val="0"/>
                <w:iCs/>
                <w:noProof/>
                <w:color w:val="auto"/>
                <w:sz w:val="25"/>
                <w:szCs w:val="25"/>
                <w:lang w:val="vi-VN"/>
              </w:rPr>
              <w:t xml:space="preserve">Số: </w:t>
            </w:r>
            <w:r>
              <w:rPr>
                <w:rFonts w:ascii="Times New Roman" w:hAnsi="Times New Roman"/>
                <w:b w:val="0"/>
                <w:iCs/>
                <w:noProof/>
                <w:color w:val="auto"/>
                <w:sz w:val="25"/>
                <w:szCs w:val="25"/>
              </w:rPr>
              <w:t>…</w:t>
            </w:r>
            <w:r w:rsidRPr="002B0159">
              <w:rPr>
                <w:rFonts w:ascii="Times New Roman" w:hAnsi="Times New Roman"/>
                <w:b w:val="0"/>
                <w:iCs/>
                <w:noProof/>
                <w:color w:val="auto"/>
                <w:sz w:val="25"/>
                <w:szCs w:val="25"/>
              </w:rPr>
              <w:t>…</w:t>
            </w:r>
            <w:r w:rsidRPr="002B0159">
              <w:rPr>
                <w:rFonts w:ascii="Times New Roman" w:hAnsi="Times New Roman"/>
                <w:b w:val="0"/>
                <w:iCs/>
                <w:noProof/>
                <w:color w:val="auto"/>
                <w:sz w:val="25"/>
                <w:szCs w:val="25"/>
                <w:lang w:val="vi-VN"/>
              </w:rPr>
              <w:t>/</w:t>
            </w:r>
            <w:r w:rsidRPr="002B0159">
              <w:rPr>
                <w:rFonts w:ascii="Times New Roman" w:hAnsi="Times New Roman"/>
                <w:b w:val="0"/>
                <w:iCs/>
                <w:noProof/>
                <w:color w:val="auto"/>
                <w:sz w:val="25"/>
                <w:szCs w:val="25"/>
              </w:rPr>
              <w:t>BCH</w:t>
            </w:r>
          </w:p>
          <w:p w:rsidR="00366793" w:rsidRPr="00366793" w:rsidRDefault="00366793" w:rsidP="00366793">
            <w:pPr>
              <w:pStyle w:val="BodyText2"/>
              <w:spacing w:line="300" w:lineRule="exact"/>
              <w:ind w:left="28"/>
              <w:jc w:val="center"/>
              <w:rPr>
                <w:rFonts w:ascii="Times New Roman" w:hAnsi="Times New Roman"/>
                <w:b w:val="0"/>
                <w:i/>
                <w:noProof/>
                <w:color w:val="auto"/>
                <w:sz w:val="24"/>
                <w:szCs w:val="24"/>
              </w:rPr>
            </w:pPr>
            <w:r w:rsidRPr="00366793">
              <w:rPr>
                <w:rFonts w:ascii="Times New Roman" w:hAnsi="Times New Roman"/>
                <w:b w:val="0"/>
                <w:i/>
                <w:noProof/>
                <w:color w:val="auto"/>
                <w:sz w:val="24"/>
                <w:szCs w:val="24"/>
                <w:lang w:val="vi-VN"/>
              </w:rPr>
              <w:t>V</w:t>
            </w:r>
            <w:r w:rsidRPr="00366793">
              <w:rPr>
                <w:rFonts w:ascii="Times New Roman" w:hAnsi="Times New Roman"/>
                <w:b w:val="0"/>
                <w:i/>
                <w:noProof/>
                <w:color w:val="auto"/>
                <w:sz w:val="24"/>
                <w:szCs w:val="24"/>
              </w:rPr>
              <w:t>/</w:t>
            </w:r>
            <w:r w:rsidRPr="00366793">
              <w:rPr>
                <w:rFonts w:ascii="Times New Roman" w:hAnsi="Times New Roman"/>
                <w:b w:val="0"/>
                <w:i/>
                <w:noProof/>
                <w:color w:val="auto"/>
                <w:sz w:val="24"/>
                <w:szCs w:val="24"/>
                <w:lang w:val="vi-VN"/>
              </w:rPr>
              <w:t>v: Th</w:t>
            </w:r>
            <w:r>
              <w:rPr>
                <w:rFonts w:ascii="Times New Roman" w:hAnsi="Times New Roman"/>
                <w:b w:val="0"/>
                <w:i/>
                <w:noProof/>
                <w:color w:val="auto"/>
                <w:sz w:val="24"/>
                <w:szCs w:val="24"/>
              </w:rPr>
              <w:t>ư mời tham dự</w:t>
            </w:r>
            <w:r w:rsidRPr="00366793">
              <w:rPr>
                <w:rFonts w:ascii="Times New Roman" w:hAnsi="Times New Roman"/>
                <w:b w:val="0"/>
                <w:i/>
                <w:noProof/>
                <w:color w:val="auto"/>
                <w:sz w:val="24"/>
                <w:szCs w:val="24"/>
                <w:lang w:val="vi-VN"/>
              </w:rPr>
              <w:t xml:space="preserve"> ĐHĐCĐ </w:t>
            </w:r>
          </w:p>
          <w:p w:rsidR="00366793" w:rsidRPr="002B0159" w:rsidRDefault="005D386E" w:rsidP="00366793">
            <w:pPr>
              <w:pStyle w:val="BodyText2"/>
              <w:spacing w:line="300" w:lineRule="exact"/>
              <w:jc w:val="center"/>
              <w:rPr>
                <w:rFonts w:ascii="Times New Roman" w:hAnsi="Times New Roman"/>
                <w:b w:val="0"/>
                <w:noProof/>
                <w:color w:val="auto"/>
                <w:sz w:val="25"/>
                <w:szCs w:val="25"/>
              </w:rPr>
            </w:pPr>
            <w:r>
              <w:rPr>
                <w:rFonts w:ascii="Times New Roman" w:hAnsi="Times New Roman"/>
                <w:b w:val="0"/>
                <w:i/>
                <w:noProof/>
                <w:color w:val="auto"/>
                <w:sz w:val="24"/>
                <w:szCs w:val="24"/>
              </w:rPr>
              <w:t>thường niên năm 2025</w:t>
            </w:r>
            <w:bookmarkStart w:id="0" w:name="_GoBack"/>
            <w:bookmarkEnd w:id="0"/>
          </w:p>
        </w:tc>
        <w:tc>
          <w:tcPr>
            <w:tcW w:w="5528" w:type="dxa"/>
          </w:tcPr>
          <w:p w:rsidR="00126D39" w:rsidRPr="009E7FDA" w:rsidRDefault="00126D39" w:rsidP="006460DB">
            <w:pPr>
              <w:tabs>
                <w:tab w:val="left" w:pos="3722"/>
              </w:tabs>
              <w:spacing w:before="60" w:line="312" w:lineRule="auto"/>
              <w:ind w:right="27"/>
              <w:jc w:val="center"/>
              <w:rPr>
                <w:b/>
                <w:noProof/>
                <w:sz w:val="25"/>
                <w:szCs w:val="25"/>
                <w:lang w:val="vi-VN"/>
              </w:rPr>
            </w:pPr>
            <w:r w:rsidRPr="009E7FDA">
              <w:rPr>
                <w:b/>
                <w:noProof/>
                <w:sz w:val="25"/>
                <w:szCs w:val="25"/>
                <w:lang w:val="vi-VN"/>
              </w:rPr>
              <w:t>CỘNG HÒA XÃ HỘI CHỦ NGHĨA VIỆT NAM</w:t>
            </w:r>
          </w:p>
          <w:p w:rsidR="00126D39" w:rsidRDefault="002B0159" w:rsidP="002B0159">
            <w:pPr>
              <w:spacing w:line="312" w:lineRule="auto"/>
              <w:ind w:right="27"/>
              <w:jc w:val="center"/>
              <w:rPr>
                <w:b/>
                <w:noProof/>
                <w:sz w:val="25"/>
                <w:szCs w:val="25"/>
              </w:rPr>
            </w:pPr>
            <w:r>
              <w:rPr>
                <w:b/>
                <w:noProof/>
                <w:sz w:val="25"/>
                <w:szCs w:val="25"/>
              </w:rPr>
              <mc:AlternateContent>
                <mc:Choice Requires="wps">
                  <w:drawing>
                    <wp:anchor distT="0" distB="0" distL="114300" distR="114300" simplePos="0" relativeHeight="251668480" behindDoc="0" locked="0" layoutInCell="1" allowOverlap="1" wp14:anchorId="42B0D6C3" wp14:editId="152BC1EC">
                      <wp:simplePos x="0" y="0"/>
                      <wp:positionH relativeFrom="column">
                        <wp:posOffset>789305</wp:posOffset>
                      </wp:positionH>
                      <wp:positionV relativeFrom="paragraph">
                        <wp:posOffset>203200</wp:posOffset>
                      </wp:positionV>
                      <wp:extent cx="1781175" cy="0"/>
                      <wp:effectExtent l="0" t="0" r="9525" b="19050"/>
                      <wp:wrapNone/>
                      <wp:docPr id="6" name="Straight Connector 6"/>
                      <wp:cNvGraphicFramePr/>
                      <a:graphic xmlns:a="http://schemas.openxmlformats.org/drawingml/2006/main">
                        <a:graphicData uri="http://schemas.microsoft.com/office/word/2010/wordprocessingShape">
                          <wps:wsp>
                            <wps:cNvCnPr/>
                            <wps:spPr>
                              <a:xfrm>
                                <a:off x="0" y="0"/>
                                <a:ext cx="178117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6" o:spid="_x0000_s1026" style="position:absolute;z-index:251668480;visibility:visible;mso-wrap-style:square;mso-wrap-distance-left:9pt;mso-wrap-distance-top:0;mso-wrap-distance-right:9pt;mso-wrap-distance-bottom:0;mso-position-horizontal:absolute;mso-position-horizontal-relative:text;mso-position-vertical:absolute;mso-position-vertical-relative:text" from="62.15pt,16pt" to="202.4pt,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" strokecolor="black [3200]" strokeweight=".5pt">
                      <v:stroke joinstyle="miter"/>
                    </v:line>
                  </w:pict>
                </mc:Fallback>
              </mc:AlternateContent>
            </w:r>
            <w:r>
              <w:rPr>
                <w:b/>
                <w:noProof/>
                <w:sz w:val="25"/>
                <w:szCs w:val="25"/>
                <w:lang w:val="vi-VN"/>
              </w:rPr>
              <w:t xml:space="preserve">Độc lập </w:t>
            </w:r>
            <w:r>
              <w:rPr>
                <w:b/>
                <w:noProof/>
                <w:sz w:val="25"/>
                <w:szCs w:val="25"/>
              </w:rPr>
              <w:t>-</w:t>
            </w:r>
            <w:r w:rsidR="00126D39" w:rsidRPr="009E7FDA">
              <w:rPr>
                <w:b/>
                <w:noProof/>
                <w:sz w:val="25"/>
                <w:szCs w:val="25"/>
                <w:lang w:val="vi-VN"/>
              </w:rPr>
              <w:t xml:space="preserve"> Tự do </w:t>
            </w:r>
            <w:r>
              <w:rPr>
                <w:b/>
                <w:noProof/>
                <w:sz w:val="25"/>
                <w:szCs w:val="25"/>
              </w:rPr>
              <w:t>-</w:t>
            </w:r>
            <w:r w:rsidR="00126D39" w:rsidRPr="009E7FDA">
              <w:rPr>
                <w:b/>
                <w:noProof/>
                <w:sz w:val="25"/>
                <w:szCs w:val="25"/>
                <w:lang w:val="vi-VN"/>
              </w:rPr>
              <w:t xml:space="preserve"> Hạnh Phúc</w:t>
            </w:r>
          </w:p>
          <w:p w:rsidR="00366793" w:rsidRPr="00366793" w:rsidRDefault="00366793" w:rsidP="00366793">
            <w:pPr>
              <w:spacing w:before="240" w:line="312" w:lineRule="auto"/>
              <w:ind w:right="27"/>
              <w:jc w:val="center"/>
              <w:rPr>
                <w:b/>
                <w:noProof/>
                <w:sz w:val="25"/>
                <w:szCs w:val="25"/>
              </w:rPr>
            </w:pPr>
            <w:r w:rsidRPr="009E7FDA">
              <w:rPr>
                <w:i/>
                <w:noProof/>
                <w:sz w:val="25"/>
                <w:szCs w:val="25"/>
              </w:rPr>
              <w:t>Hải Dương</w:t>
            </w:r>
            <w:r w:rsidRPr="009E7FDA">
              <w:rPr>
                <w:i/>
                <w:noProof/>
                <w:sz w:val="25"/>
                <w:szCs w:val="25"/>
                <w:lang w:val="vi-VN"/>
              </w:rPr>
              <w:t xml:space="preserve">, ngày </w:t>
            </w:r>
            <w:r>
              <w:rPr>
                <w:i/>
                <w:noProof/>
                <w:sz w:val="25"/>
                <w:szCs w:val="25"/>
              </w:rPr>
              <w:t>……</w:t>
            </w:r>
            <w:r w:rsidRPr="009E7FDA">
              <w:rPr>
                <w:i/>
                <w:noProof/>
                <w:sz w:val="25"/>
                <w:szCs w:val="25"/>
                <w:lang w:val="vi-VN"/>
              </w:rPr>
              <w:t xml:space="preserve"> tháng </w:t>
            </w:r>
            <w:r>
              <w:rPr>
                <w:i/>
                <w:noProof/>
                <w:sz w:val="25"/>
                <w:szCs w:val="25"/>
              </w:rPr>
              <w:t>……</w:t>
            </w:r>
            <w:r w:rsidRPr="009E7FDA">
              <w:rPr>
                <w:i/>
                <w:noProof/>
                <w:sz w:val="25"/>
                <w:szCs w:val="25"/>
                <w:lang w:val="vi-VN"/>
              </w:rPr>
              <w:t xml:space="preserve"> năm 202</w:t>
            </w:r>
            <w:r>
              <w:rPr>
                <w:i/>
                <w:noProof/>
                <w:sz w:val="25"/>
                <w:szCs w:val="25"/>
              </w:rPr>
              <w:t>5</w:t>
            </w:r>
          </w:p>
        </w:tc>
      </w:tr>
    </w:tbl>
    <w:p w:rsidR="00126D39" w:rsidRPr="00BA456A" w:rsidRDefault="00CE1B4D" w:rsidP="00BA456A">
      <w:pPr>
        <w:spacing w:before="360" w:after="60"/>
        <w:jc w:val="center"/>
        <w:rPr>
          <w:b/>
          <w:bCs/>
          <w:noProof/>
          <w:sz w:val="28"/>
          <w:szCs w:val="25"/>
        </w:rPr>
      </w:pPr>
      <w:r w:rsidRPr="00BA456A">
        <w:rPr>
          <w:b/>
          <w:bCs/>
          <w:noProof/>
          <w:sz w:val="28"/>
          <w:szCs w:val="25"/>
        </w:rPr>
        <w:t>THÔNG BÁO MỜI HỌP</w:t>
      </w:r>
    </w:p>
    <w:p w:rsidR="00CE1B4D" w:rsidRPr="00CE1B4D" w:rsidRDefault="00CE1B4D" w:rsidP="00BA456A">
      <w:pPr>
        <w:spacing w:after="240" w:line="312" w:lineRule="auto"/>
        <w:jc w:val="center"/>
        <w:rPr>
          <w:b/>
          <w:bCs/>
          <w:noProof/>
          <w:sz w:val="25"/>
          <w:szCs w:val="25"/>
        </w:rPr>
      </w:pPr>
      <w:r w:rsidRPr="00BA456A">
        <w:rPr>
          <w:b/>
          <w:bCs/>
          <w:noProof/>
          <w:sz w:val="28"/>
          <w:szCs w:val="25"/>
        </w:rPr>
        <w:t xml:space="preserve">ĐẠI HỘI ĐỒNG CỔ ĐÔNG THƯỜNG NIÊN </w:t>
      </w:r>
      <w:r w:rsidR="00BA456A">
        <w:rPr>
          <w:b/>
          <w:bCs/>
          <w:noProof/>
          <w:sz w:val="28"/>
          <w:szCs w:val="25"/>
        </w:rPr>
        <w:t xml:space="preserve">NĂM </w:t>
      </w:r>
      <w:r w:rsidR="007C7BF1">
        <w:rPr>
          <w:b/>
          <w:bCs/>
          <w:noProof/>
          <w:sz w:val="28"/>
          <w:szCs w:val="25"/>
        </w:rPr>
        <w:t>2025</w:t>
      </w:r>
    </w:p>
    <w:p w:rsidR="00126D39" w:rsidRPr="009E7FDA" w:rsidRDefault="00126D39" w:rsidP="00126D39">
      <w:pPr>
        <w:spacing w:line="312" w:lineRule="auto"/>
        <w:ind w:left="720" w:right="303" w:firstLine="720"/>
        <w:rPr>
          <w:b/>
          <w:bCs/>
          <w:noProof/>
          <w:sz w:val="25"/>
          <w:szCs w:val="25"/>
          <w:lang w:val="vi-VN"/>
        </w:rPr>
      </w:pPr>
      <w:r w:rsidRPr="009E7FDA">
        <w:rPr>
          <w:b/>
          <w:bCs/>
          <w:i/>
          <w:noProof/>
          <w:sz w:val="25"/>
          <w:szCs w:val="25"/>
          <w:u w:val="single"/>
          <w:lang w:val="vi-VN"/>
        </w:rPr>
        <w:t>Kính gửi:</w:t>
      </w:r>
      <w:r w:rsidRPr="009E7FDA">
        <w:rPr>
          <w:b/>
          <w:bCs/>
          <w:noProof/>
          <w:sz w:val="25"/>
          <w:szCs w:val="25"/>
          <w:lang w:val="vi-VN"/>
        </w:rPr>
        <w:t xml:space="preserve"> </w:t>
      </w:r>
      <w:r w:rsidRPr="009E7FDA">
        <w:rPr>
          <w:b/>
          <w:bCs/>
          <w:noProof/>
          <w:sz w:val="25"/>
          <w:szCs w:val="25"/>
          <w:lang w:val="vi-VN"/>
        </w:rPr>
        <w:tab/>
        <w:t>-    Ủy Ban Chứng khoán Nhà nước</w:t>
      </w:r>
    </w:p>
    <w:p w:rsidR="00126D39" w:rsidRPr="009E7FDA" w:rsidRDefault="00126D39" w:rsidP="00126D39">
      <w:pPr>
        <w:numPr>
          <w:ilvl w:val="0"/>
          <w:numId w:val="2"/>
        </w:numPr>
        <w:spacing w:line="312" w:lineRule="auto"/>
        <w:ind w:right="303"/>
        <w:rPr>
          <w:b/>
          <w:bCs/>
          <w:noProof/>
          <w:sz w:val="25"/>
          <w:szCs w:val="25"/>
          <w:lang w:val="vi-VN"/>
        </w:rPr>
      </w:pPr>
      <w:r w:rsidRPr="009E7FDA">
        <w:rPr>
          <w:b/>
          <w:bCs/>
          <w:noProof/>
          <w:sz w:val="25"/>
          <w:szCs w:val="25"/>
          <w:lang w:val="vi-VN"/>
        </w:rPr>
        <w:t>Sở Giao dịch Chứng khoán Hà Nội</w:t>
      </w:r>
    </w:p>
    <w:p w:rsidR="00126D39" w:rsidRPr="009E7FDA" w:rsidRDefault="00126D39" w:rsidP="00126D39">
      <w:pPr>
        <w:numPr>
          <w:ilvl w:val="0"/>
          <w:numId w:val="2"/>
        </w:numPr>
        <w:spacing w:line="312" w:lineRule="auto"/>
        <w:ind w:right="303"/>
        <w:rPr>
          <w:b/>
          <w:bCs/>
          <w:noProof/>
          <w:sz w:val="25"/>
          <w:szCs w:val="25"/>
          <w:lang w:val="vi-VN"/>
        </w:rPr>
      </w:pPr>
      <w:r w:rsidRPr="009E7FDA">
        <w:rPr>
          <w:b/>
          <w:bCs/>
          <w:noProof/>
          <w:sz w:val="25"/>
          <w:szCs w:val="25"/>
          <w:lang w:val="vi-VN"/>
        </w:rPr>
        <w:t>Quý cổ đông công ty</w:t>
      </w:r>
    </w:p>
    <w:p w:rsidR="00126D39" w:rsidRPr="009E7FDA" w:rsidRDefault="00126D39" w:rsidP="00BB1AD4">
      <w:pPr>
        <w:spacing w:before="60" w:line="320" w:lineRule="exact"/>
        <w:ind w:right="85" w:firstLine="567"/>
        <w:jc w:val="both"/>
        <w:rPr>
          <w:noProof/>
          <w:sz w:val="25"/>
          <w:szCs w:val="25"/>
          <w:lang w:val="vi-VN"/>
        </w:rPr>
      </w:pPr>
      <w:r w:rsidRPr="009E7FDA">
        <w:rPr>
          <w:noProof/>
          <w:sz w:val="25"/>
          <w:szCs w:val="25"/>
          <w:lang w:val="vi-VN"/>
        </w:rPr>
        <w:t xml:space="preserve">Công ty </w:t>
      </w:r>
      <w:r w:rsidRPr="009E7FDA">
        <w:rPr>
          <w:noProof/>
          <w:sz w:val="25"/>
          <w:szCs w:val="25"/>
        </w:rPr>
        <w:t>c</w:t>
      </w:r>
      <w:r w:rsidRPr="009E7FDA">
        <w:rPr>
          <w:noProof/>
          <w:sz w:val="25"/>
          <w:szCs w:val="25"/>
          <w:lang w:val="vi-VN"/>
        </w:rPr>
        <w:t xml:space="preserve">ổ phần </w:t>
      </w:r>
      <w:r w:rsidRPr="009E7FDA">
        <w:rPr>
          <w:noProof/>
          <w:sz w:val="25"/>
          <w:szCs w:val="25"/>
        </w:rPr>
        <w:t>B.C.H</w:t>
      </w:r>
      <w:r w:rsidRPr="009E7FDA">
        <w:rPr>
          <w:bCs/>
          <w:noProof/>
          <w:sz w:val="25"/>
          <w:szCs w:val="25"/>
          <w:lang w:val="vi-VN"/>
        </w:rPr>
        <w:t xml:space="preserve"> (</w:t>
      </w:r>
      <w:r w:rsidRPr="009E7FDA">
        <w:rPr>
          <w:b/>
          <w:bCs/>
          <w:noProof/>
          <w:sz w:val="25"/>
          <w:szCs w:val="25"/>
          <w:lang w:val="vi-VN"/>
        </w:rPr>
        <w:t xml:space="preserve">Mã CK: </w:t>
      </w:r>
      <w:r w:rsidRPr="009E7FDA">
        <w:rPr>
          <w:b/>
          <w:bCs/>
          <w:noProof/>
          <w:sz w:val="25"/>
          <w:szCs w:val="25"/>
        </w:rPr>
        <w:t>BCA</w:t>
      </w:r>
      <w:r w:rsidRPr="009E7FDA">
        <w:rPr>
          <w:bCs/>
          <w:noProof/>
          <w:sz w:val="25"/>
          <w:szCs w:val="25"/>
          <w:lang w:val="vi-VN"/>
        </w:rPr>
        <w:t xml:space="preserve">) xin </w:t>
      </w:r>
      <w:r w:rsidRPr="009E7FDA">
        <w:rPr>
          <w:noProof/>
          <w:sz w:val="25"/>
          <w:szCs w:val="25"/>
          <w:lang w:val="vi-VN"/>
        </w:rPr>
        <w:t xml:space="preserve">trân trọng thông báo tới Ủy ban </w:t>
      </w:r>
      <w:r w:rsidRPr="009E7FDA">
        <w:rPr>
          <w:noProof/>
          <w:sz w:val="25"/>
          <w:szCs w:val="25"/>
        </w:rPr>
        <w:t>C</w:t>
      </w:r>
      <w:r w:rsidRPr="009E7FDA">
        <w:rPr>
          <w:noProof/>
          <w:sz w:val="25"/>
          <w:szCs w:val="25"/>
          <w:lang w:val="vi-VN"/>
        </w:rPr>
        <w:t xml:space="preserve">hứng khoán </w:t>
      </w:r>
      <w:r w:rsidRPr="009E7FDA">
        <w:rPr>
          <w:noProof/>
          <w:sz w:val="25"/>
          <w:szCs w:val="25"/>
        </w:rPr>
        <w:t>N</w:t>
      </w:r>
      <w:r w:rsidRPr="009E7FDA">
        <w:rPr>
          <w:noProof/>
          <w:sz w:val="25"/>
          <w:szCs w:val="25"/>
          <w:lang w:val="vi-VN"/>
        </w:rPr>
        <w:t xml:space="preserve">hà nước, Sở giao dịch </w:t>
      </w:r>
      <w:r w:rsidRPr="009E7FDA">
        <w:rPr>
          <w:noProof/>
          <w:sz w:val="25"/>
          <w:szCs w:val="25"/>
        </w:rPr>
        <w:t>C</w:t>
      </w:r>
      <w:r w:rsidRPr="009E7FDA">
        <w:rPr>
          <w:noProof/>
          <w:sz w:val="25"/>
          <w:szCs w:val="25"/>
          <w:lang w:val="vi-VN"/>
        </w:rPr>
        <w:t xml:space="preserve">hứng khoán Hà Nội và tất cả cổ đông </w:t>
      </w:r>
      <w:r>
        <w:rPr>
          <w:noProof/>
          <w:sz w:val="25"/>
          <w:szCs w:val="25"/>
        </w:rPr>
        <w:t>C</w:t>
      </w:r>
      <w:r w:rsidRPr="009E7FDA">
        <w:rPr>
          <w:noProof/>
          <w:sz w:val="25"/>
          <w:szCs w:val="25"/>
          <w:lang w:val="vi-VN"/>
        </w:rPr>
        <w:t xml:space="preserve">ông ty về việc tổ chức họp Đại hội đồng cổ đông </w:t>
      </w:r>
      <w:r w:rsidRPr="009E7FDA">
        <w:rPr>
          <w:noProof/>
          <w:sz w:val="25"/>
          <w:szCs w:val="25"/>
        </w:rPr>
        <w:t>thường niên</w:t>
      </w:r>
      <w:r w:rsidR="007C7BF1">
        <w:rPr>
          <w:noProof/>
          <w:sz w:val="25"/>
          <w:szCs w:val="25"/>
          <w:lang w:val="vi-VN"/>
        </w:rPr>
        <w:t xml:space="preserve"> năm 20</w:t>
      </w:r>
      <w:r w:rsidR="007C7BF1">
        <w:rPr>
          <w:noProof/>
          <w:sz w:val="25"/>
          <w:szCs w:val="25"/>
        </w:rPr>
        <w:t>25</w:t>
      </w:r>
      <w:r w:rsidRPr="009E7FDA">
        <w:rPr>
          <w:noProof/>
          <w:sz w:val="25"/>
          <w:szCs w:val="25"/>
          <w:lang w:val="vi-VN"/>
        </w:rPr>
        <w:t xml:space="preserve"> như sau:</w:t>
      </w:r>
    </w:p>
    <w:p w:rsidR="00126D39" w:rsidRPr="009E7FDA" w:rsidRDefault="00126D39" w:rsidP="00BB1AD4">
      <w:pPr>
        <w:spacing w:before="60" w:line="320" w:lineRule="exact"/>
        <w:ind w:right="85"/>
        <w:jc w:val="both"/>
        <w:outlineLvl w:val="0"/>
        <w:rPr>
          <w:noProof/>
          <w:sz w:val="25"/>
          <w:szCs w:val="25"/>
          <w:lang w:val="vi-VN"/>
        </w:rPr>
      </w:pPr>
      <w:r w:rsidRPr="009E7FDA">
        <w:rPr>
          <w:b/>
          <w:noProof/>
          <w:sz w:val="25"/>
          <w:szCs w:val="25"/>
          <w:lang w:val="vi-VN"/>
        </w:rPr>
        <w:t>1. Thời gian:</w:t>
      </w:r>
      <w:r w:rsidRPr="009E7FDA">
        <w:rPr>
          <w:noProof/>
          <w:sz w:val="25"/>
          <w:szCs w:val="25"/>
          <w:lang w:val="vi-VN"/>
        </w:rPr>
        <w:t xml:space="preserve"> </w:t>
      </w:r>
      <w:r w:rsidR="000F63B7">
        <w:rPr>
          <w:noProof/>
          <w:sz w:val="25"/>
          <w:szCs w:val="25"/>
          <w:lang w:val="vi-VN"/>
        </w:rPr>
        <w:t>8</w:t>
      </w:r>
      <w:r w:rsidRPr="009E7FDA">
        <w:rPr>
          <w:noProof/>
          <w:sz w:val="25"/>
          <w:szCs w:val="25"/>
          <w:lang w:val="vi-VN"/>
        </w:rPr>
        <w:t>h</w:t>
      </w:r>
      <w:r w:rsidR="000F63B7">
        <w:rPr>
          <w:noProof/>
          <w:sz w:val="25"/>
          <w:szCs w:val="25"/>
        </w:rPr>
        <w:t>00</w:t>
      </w:r>
      <w:r>
        <w:rPr>
          <w:noProof/>
          <w:sz w:val="25"/>
          <w:szCs w:val="25"/>
          <w:lang w:val="vi-VN"/>
        </w:rPr>
        <w:t xml:space="preserve"> sáng ngày </w:t>
      </w:r>
      <w:r w:rsidR="007C7BF1">
        <w:rPr>
          <w:b/>
          <w:noProof/>
          <w:sz w:val="25"/>
          <w:szCs w:val="25"/>
        </w:rPr>
        <w:t>26/06/2025</w:t>
      </w:r>
    </w:p>
    <w:p w:rsidR="00474088" w:rsidRPr="00D33642" w:rsidRDefault="00126D39" w:rsidP="00BB1AD4">
      <w:pPr>
        <w:tabs>
          <w:tab w:val="left" w:leader="dot" w:pos="9356"/>
        </w:tabs>
        <w:spacing w:before="60" w:line="320" w:lineRule="exact"/>
        <w:ind w:right="-1"/>
        <w:jc w:val="both"/>
        <w:outlineLvl w:val="0"/>
        <w:rPr>
          <w:noProof/>
          <w:sz w:val="25"/>
          <w:szCs w:val="25"/>
        </w:rPr>
      </w:pPr>
      <w:r w:rsidRPr="009E7FDA">
        <w:rPr>
          <w:b/>
          <w:noProof/>
          <w:sz w:val="25"/>
          <w:szCs w:val="25"/>
          <w:lang w:val="vi-VN"/>
        </w:rPr>
        <w:t>2. Địa điểm:</w:t>
      </w:r>
      <w:r w:rsidR="0094739A">
        <w:rPr>
          <w:b/>
          <w:noProof/>
          <w:sz w:val="25"/>
          <w:szCs w:val="25"/>
        </w:rPr>
        <w:t xml:space="preserve"> </w:t>
      </w:r>
      <w:r w:rsidR="0094739A" w:rsidRPr="0094739A">
        <w:rPr>
          <w:noProof/>
          <w:sz w:val="25"/>
          <w:szCs w:val="25"/>
        </w:rPr>
        <w:t>Hội trường Trung tâm</w:t>
      </w:r>
      <w:r w:rsidR="0094739A">
        <w:rPr>
          <w:noProof/>
          <w:sz w:val="25"/>
          <w:szCs w:val="25"/>
        </w:rPr>
        <w:t xml:space="preserve"> tổ chứ sự kiện Trống Đồng , 172 Trường Chinh</w:t>
      </w:r>
      <w:r w:rsidR="00DD0F67">
        <w:rPr>
          <w:noProof/>
          <w:sz w:val="25"/>
          <w:szCs w:val="25"/>
        </w:rPr>
        <w:t>, phường Tân Bình</w:t>
      </w:r>
      <w:r w:rsidR="0094739A">
        <w:rPr>
          <w:noProof/>
          <w:sz w:val="25"/>
          <w:szCs w:val="25"/>
        </w:rPr>
        <w:t>, Thành phố Hải Dương, tỉnh Hải Dương.</w:t>
      </w:r>
    </w:p>
    <w:p w:rsidR="00126D39" w:rsidRPr="009E7FDA" w:rsidRDefault="00126D39" w:rsidP="00BB1AD4">
      <w:pPr>
        <w:spacing w:before="60" w:line="320" w:lineRule="exact"/>
        <w:ind w:right="85"/>
        <w:jc w:val="both"/>
        <w:outlineLvl w:val="0"/>
        <w:rPr>
          <w:noProof/>
          <w:sz w:val="25"/>
          <w:szCs w:val="25"/>
          <w:lang w:val="vi-VN"/>
        </w:rPr>
      </w:pPr>
      <w:r w:rsidRPr="009E7FDA">
        <w:rPr>
          <w:b/>
          <w:noProof/>
          <w:sz w:val="25"/>
          <w:szCs w:val="25"/>
          <w:lang w:val="vi-VN"/>
        </w:rPr>
        <w:t>3. Thành phần:</w:t>
      </w:r>
      <w:r w:rsidRPr="009E7FDA">
        <w:rPr>
          <w:noProof/>
          <w:sz w:val="25"/>
          <w:szCs w:val="25"/>
          <w:lang w:val="vi-VN"/>
        </w:rPr>
        <w:t xml:space="preserve"> Tất cả Quý cổ đông có tên trong danh sách </w:t>
      </w:r>
      <w:r w:rsidRPr="009E7FDA">
        <w:rPr>
          <w:noProof/>
          <w:sz w:val="25"/>
          <w:szCs w:val="25"/>
          <w:lang w:val="en-GB"/>
        </w:rPr>
        <w:t xml:space="preserve">do </w:t>
      </w:r>
      <w:r w:rsidR="00CE1B4D">
        <w:rPr>
          <w:noProof/>
          <w:sz w:val="25"/>
          <w:szCs w:val="25"/>
          <w:lang w:val="en-GB"/>
        </w:rPr>
        <w:t>Tổng Công ty Lưu ký và Bù trừ Chứng khoán Việt Nam</w:t>
      </w:r>
      <w:r w:rsidRPr="009E7FDA">
        <w:rPr>
          <w:noProof/>
          <w:sz w:val="25"/>
          <w:szCs w:val="25"/>
          <w:lang w:val="en-GB"/>
        </w:rPr>
        <w:t xml:space="preserve"> chốt </w:t>
      </w:r>
      <w:r w:rsidRPr="009E7FDA">
        <w:rPr>
          <w:noProof/>
          <w:sz w:val="25"/>
          <w:szCs w:val="25"/>
          <w:lang w:val="vi-VN"/>
        </w:rPr>
        <w:t xml:space="preserve">tại ngày </w:t>
      </w:r>
      <w:r w:rsidRPr="009E7FDA">
        <w:rPr>
          <w:noProof/>
          <w:sz w:val="25"/>
          <w:szCs w:val="25"/>
          <w:lang w:val="en-GB"/>
        </w:rPr>
        <w:t xml:space="preserve">đăng ký cuối cùng: </w:t>
      </w:r>
      <w:r>
        <w:rPr>
          <w:b/>
          <w:noProof/>
          <w:sz w:val="25"/>
          <w:szCs w:val="25"/>
        </w:rPr>
        <w:t>26</w:t>
      </w:r>
      <w:r w:rsidRPr="009E7FDA">
        <w:rPr>
          <w:b/>
          <w:noProof/>
          <w:sz w:val="25"/>
          <w:szCs w:val="25"/>
          <w:lang w:val="vi-VN"/>
        </w:rPr>
        <w:t>/</w:t>
      </w:r>
      <w:r w:rsidRPr="009E7FDA">
        <w:rPr>
          <w:b/>
          <w:noProof/>
          <w:sz w:val="25"/>
          <w:szCs w:val="25"/>
        </w:rPr>
        <w:t>0</w:t>
      </w:r>
      <w:r w:rsidR="007C7BF1">
        <w:rPr>
          <w:b/>
          <w:noProof/>
          <w:sz w:val="25"/>
          <w:szCs w:val="25"/>
        </w:rPr>
        <w:t>5</w:t>
      </w:r>
      <w:r w:rsidRPr="009E7FDA">
        <w:rPr>
          <w:b/>
          <w:noProof/>
          <w:sz w:val="25"/>
          <w:szCs w:val="25"/>
          <w:lang w:val="vi-VN"/>
        </w:rPr>
        <w:t>/202</w:t>
      </w:r>
      <w:r w:rsidR="007C7BF1">
        <w:rPr>
          <w:b/>
          <w:noProof/>
          <w:sz w:val="25"/>
          <w:szCs w:val="25"/>
        </w:rPr>
        <w:t>5</w:t>
      </w:r>
    </w:p>
    <w:p w:rsidR="00126D39" w:rsidRPr="00CE1B4D" w:rsidRDefault="00126D39" w:rsidP="00BB1AD4">
      <w:pPr>
        <w:spacing w:before="60" w:line="320" w:lineRule="exact"/>
        <w:ind w:right="85"/>
        <w:jc w:val="both"/>
        <w:outlineLvl w:val="0"/>
        <w:rPr>
          <w:noProof/>
          <w:sz w:val="25"/>
          <w:szCs w:val="25"/>
        </w:rPr>
      </w:pPr>
      <w:r w:rsidRPr="009E7FDA">
        <w:rPr>
          <w:b/>
          <w:noProof/>
          <w:sz w:val="25"/>
          <w:szCs w:val="25"/>
          <w:lang w:val="vi-VN"/>
        </w:rPr>
        <w:t>4. Nội dung Đại hội:</w:t>
      </w:r>
      <w:r w:rsidR="00CE1B4D">
        <w:rPr>
          <w:b/>
          <w:noProof/>
          <w:sz w:val="25"/>
          <w:szCs w:val="25"/>
        </w:rPr>
        <w:t xml:space="preserve"> </w:t>
      </w:r>
      <w:r w:rsidR="00CE1B4D" w:rsidRPr="00CE1B4D">
        <w:rPr>
          <w:noProof/>
          <w:sz w:val="25"/>
          <w:szCs w:val="25"/>
        </w:rPr>
        <w:t>Dự kiến và xem xét thông qua</w:t>
      </w:r>
      <w:r w:rsidR="00CE1B4D">
        <w:rPr>
          <w:noProof/>
          <w:sz w:val="25"/>
          <w:szCs w:val="25"/>
        </w:rPr>
        <w:t xml:space="preserve"> các nội dung:</w:t>
      </w:r>
    </w:p>
    <w:p w:rsidR="00126D39" w:rsidRPr="009E7FDA" w:rsidRDefault="00126D39" w:rsidP="00BB1AD4">
      <w:pPr>
        <w:numPr>
          <w:ilvl w:val="0"/>
          <w:numId w:val="3"/>
        </w:numPr>
        <w:spacing w:before="60" w:line="320" w:lineRule="exact"/>
        <w:ind w:left="284" w:right="84" w:firstLine="0"/>
        <w:jc w:val="both"/>
        <w:rPr>
          <w:noProof/>
          <w:sz w:val="25"/>
          <w:szCs w:val="25"/>
          <w:lang w:val="vi-VN"/>
        </w:rPr>
      </w:pPr>
      <w:r w:rsidRPr="009E7FDA">
        <w:rPr>
          <w:noProof/>
          <w:sz w:val="25"/>
          <w:szCs w:val="25"/>
        </w:rPr>
        <w:t>Tổng kết lại những hoạt động của Công ty trong năm 202</w:t>
      </w:r>
      <w:r w:rsidR="007C7BF1">
        <w:rPr>
          <w:noProof/>
          <w:sz w:val="25"/>
          <w:szCs w:val="25"/>
        </w:rPr>
        <w:t>4</w:t>
      </w:r>
      <w:r w:rsidR="00CE1B4D">
        <w:rPr>
          <w:noProof/>
          <w:sz w:val="25"/>
          <w:szCs w:val="25"/>
        </w:rPr>
        <w:t>;</w:t>
      </w:r>
    </w:p>
    <w:p w:rsidR="007C7BF1" w:rsidRDefault="00126D39" w:rsidP="00BB1AD4">
      <w:pPr>
        <w:numPr>
          <w:ilvl w:val="0"/>
          <w:numId w:val="3"/>
        </w:numPr>
        <w:spacing w:before="60" w:line="320" w:lineRule="exact"/>
        <w:ind w:left="284" w:right="84" w:firstLine="0"/>
        <w:jc w:val="both"/>
        <w:rPr>
          <w:noProof/>
          <w:sz w:val="25"/>
          <w:szCs w:val="25"/>
          <w:lang w:val="vi-VN"/>
        </w:rPr>
      </w:pPr>
      <w:r>
        <w:rPr>
          <w:noProof/>
          <w:sz w:val="25"/>
          <w:szCs w:val="25"/>
        </w:rPr>
        <w:t>Đề ra phương hướng hoạt động, kế hoạch sả</w:t>
      </w:r>
      <w:r w:rsidR="007C7BF1">
        <w:rPr>
          <w:noProof/>
          <w:sz w:val="25"/>
          <w:szCs w:val="25"/>
        </w:rPr>
        <w:t>n xuất kinh doanh trong năm 2025</w:t>
      </w:r>
      <w:r w:rsidR="00CE1B4D">
        <w:rPr>
          <w:noProof/>
          <w:sz w:val="25"/>
          <w:szCs w:val="25"/>
        </w:rPr>
        <w:t>;</w:t>
      </w:r>
    </w:p>
    <w:p w:rsidR="00126D39" w:rsidRPr="007C7BF1" w:rsidRDefault="00126D39" w:rsidP="00BB1AD4">
      <w:pPr>
        <w:numPr>
          <w:ilvl w:val="0"/>
          <w:numId w:val="3"/>
        </w:numPr>
        <w:spacing w:before="60" w:line="320" w:lineRule="exact"/>
        <w:ind w:left="284" w:right="84" w:firstLine="0"/>
        <w:jc w:val="both"/>
        <w:rPr>
          <w:noProof/>
          <w:sz w:val="25"/>
          <w:szCs w:val="25"/>
          <w:lang w:val="vi-VN"/>
        </w:rPr>
      </w:pPr>
      <w:r w:rsidRPr="007C7BF1">
        <w:rPr>
          <w:noProof/>
          <w:sz w:val="25"/>
          <w:szCs w:val="25"/>
          <w:lang w:val="vi-VN"/>
        </w:rPr>
        <w:t>Các nội dung khác thuộc thẩm quyền Đại hội đồng cổ đông</w:t>
      </w:r>
      <w:r w:rsidR="007C7BF1">
        <w:rPr>
          <w:noProof/>
          <w:sz w:val="25"/>
          <w:szCs w:val="25"/>
        </w:rPr>
        <w:t>.</w:t>
      </w:r>
    </w:p>
    <w:p w:rsidR="00CE1B4D" w:rsidRDefault="00126D39" w:rsidP="00BB1AD4">
      <w:pPr>
        <w:spacing w:before="60" w:line="320" w:lineRule="exact"/>
        <w:ind w:right="85"/>
        <w:jc w:val="both"/>
        <w:rPr>
          <w:noProof/>
          <w:sz w:val="25"/>
          <w:szCs w:val="25"/>
          <w:lang w:val="vi-VN"/>
        </w:rPr>
      </w:pPr>
      <w:r w:rsidRPr="009E7FDA">
        <w:rPr>
          <w:b/>
          <w:noProof/>
          <w:sz w:val="25"/>
          <w:szCs w:val="25"/>
          <w:lang w:val="vi-VN"/>
        </w:rPr>
        <w:t>5. Thủ tục tham dự:</w:t>
      </w:r>
      <w:r w:rsidRPr="009E7FDA">
        <w:rPr>
          <w:noProof/>
          <w:sz w:val="25"/>
          <w:szCs w:val="25"/>
          <w:lang w:val="vi-VN"/>
        </w:rPr>
        <w:t xml:space="preserve"> </w:t>
      </w:r>
    </w:p>
    <w:p w:rsidR="00752E40" w:rsidRDefault="00CE1B4D" w:rsidP="00BB1AD4">
      <w:pPr>
        <w:spacing w:before="60" w:line="320" w:lineRule="exact"/>
        <w:ind w:right="85" w:firstLine="567"/>
        <w:jc w:val="both"/>
        <w:rPr>
          <w:noProof/>
          <w:sz w:val="25"/>
          <w:szCs w:val="25"/>
        </w:rPr>
      </w:pPr>
      <w:r>
        <w:rPr>
          <w:noProof/>
          <w:sz w:val="25"/>
          <w:szCs w:val="25"/>
        </w:rPr>
        <w:t>- Để đảm bảo công tác tổ chức Đại hội được chu đáo, đề nghị Quý cổ đông vui lòng xác nhận đăng ký tham dự Đại hội hoặc ủy quyền cho người đại diện tham dự Đại hội (trong trường hợp không trực tiếp tham dự) theo mẫu Giấy đăng ký và Giấy ủy quyền và gửi về Công t</w:t>
      </w:r>
      <w:r w:rsidR="007C7BF1">
        <w:rPr>
          <w:noProof/>
          <w:sz w:val="25"/>
          <w:szCs w:val="25"/>
        </w:rPr>
        <w:t>y trước 15h00’ ngày 22/06/2025</w:t>
      </w:r>
      <w:r>
        <w:rPr>
          <w:noProof/>
          <w:sz w:val="25"/>
          <w:szCs w:val="25"/>
        </w:rPr>
        <w:t xml:space="preserve"> </w:t>
      </w:r>
      <w:r w:rsidR="00752E40">
        <w:rPr>
          <w:noProof/>
          <w:sz w:val="25"/>
          <w:szCs w:val="25"/>
        </w:rPr>
        <w:t>qua fax, email hoặc gửi thư bản cứng theo địa chỉ:</w:t>
      </w:r>
    </w:p>
    <w:p w:rsidR="00752E40" w:rsidRDefault="00752E40" w:rsidP="00BB1AD4">
      <w:pPr>
        <w:spacing w:before="60" w:line="320" w:lineRule="exact"/>
        <w:ind w:left="567" w:right="84"/>
        <w:jc w:val="both"/>
        <w:rPr>
          <w:noProof/>
          <w:sz w:val="25"/>
          <w:szCs w:val="25"/>
        </w:rPr>
      </w:pPr>
      <w:r>
        <w:rPr>
          <w:noProof/>
          <w:sz w:val="25"/>
          <w:szCs w:val="25"/>
        </w:rPr>
        <w:t>+ Địa chỉ: Km 77+500 xã Kim Liên, huyện Kim Thành, tỉnh Hải Dương</w:t>
      </w:r>
    </w:p>
    <w:p w:rsidR="00752E40" w:rsidRDefault="00752E40" w:rsidP="00BB1AD4">
      <w:pPr>
        <w:spacing w:before="60" w:line="320" w:lineRule="exact"/>
        <w:ind w:left="567" w:right="84"/>
        <w:jc w:val="both"/>
        <w:rPr>
          <w:noProof/>
          <w:sz w:val="25"/>
          <w:szCs w:val="25"/>
        </w:rPr>
      </w:pPr>
      <w:r>
        <w:rPr>
          <w:noProof/>
          <w:sz w:val="25"/>
          <w:szCs w:val="25"/>
        </w:rPr>
        <w:t xml:space="preserve">+ Điện thoại: </w:t>
      </w:r>
      <w:r w:rsidRPr="00752E40">
        <w:rPr>
          <w:noProof/>
          <w:sz w:val="25"/>
          <w:szCs w:val="25"/>
        </w:rPr>
        <w:t>022. 0356 0641</w:t>
      </w:r>
      <w:r>
        <w:rPr>
          <w:noProof/>
          <w:sz w:val="25"/>
          <w:szCs w:val="25"/>
        </w:rPr>
        <w:tab/>
      </w:r>
      <w:r>
        <w:rPr>
          <w:noProof/>
          <w:sz w:val="25"/>
          <w:szCs w:val="25"/>
        </w:rPr>
        <w:tab/>
      </w:r>
      <w:r w:rsidRPr="00752E40">
        <w:rPr>
          <w:noProof/>
          <w:sz w:val="25"/>
          <w:szCs w:val="25"/>
        </w:rPr>
        <w:t>Fax: 022. 0356 0642</w:t>
      </w:r>
    </w:p>
    <w:p w:rsidR="00CE1B4D" w:rsidRDefault="00752E40" w:rsidP="00BB1AD4">
      <w:pPr>
        <w:spacing w:before="60" w:line="320" w:lineRule="exact"/>
        <w:ind w:left="567" w:right="84"/>
        <w:jc w:val="both"/>
        <w:rPr>
          <w:noProof/>
          <w:sz w:val="25"/>
          <w:szCs w:val="25"/>
        </w:rPr>
      </w:pPr>
      <w:r>
        <w:rPr>
          <w:noProof/>
          <w:sz w:val="25"/>
          <w:szCs w:val="25"/>
        </w:rPr>
        <w:t xml:space="preserve">+ Email: </w:t>
      </w:r>
      <w:r w:rsidR="0094739A">
        <w:rPr>
          <w:i/>
          <w:color w:val="000000" w:themeColor="text1"/>
          <w:sz w:val="25"/>
          <w:szCs w:val="25"/>
        </w:rPr>
        <w:t>Info@bch.com.vn</w:t>
      </w:r>
      <w:r w:rsidR="00CE1B4D">
        <w:rPr>
          <w:noProof/>
          <w:sz w:val="25"/>
          <w:szCs w:val="25"/>
        </w:rPr>
        <w:t xml:space="preserve"> </w:t>
      </w:r>
    </w:p>
    <w:p w:rsidR="00126D39" w:rsidRPr="009E7FDA" w:rsidRDefault="00CE1B4D" w:rsidP="00BB1AD4">
      <w:pPr>
        <w:spacing w:before="60" w:line="320" w:lineRule="exact"/>
        <w:ind w:right="85" w:firstLine="567"/>
        <w:jc w:val="both"/>
        <w:rPr>
          <w:noProof/>
          <w:sz w:val="25"/>
          <w:szCs w:val="25"/>
          <w:lang w:val="vi-VN"/>
        </w:rPr>
      </w:pPr>
      <w:r>
        <w:rPr>
          <w:noProof/>
          <w:sz w:val="25"/>
          <w:szCs w:val="25"/>
        </w:rPr>
        <w:t xml:space="preserve">- </w:t>
      </w:r>
      <w:r w:rsidR="00126D39" w:rsidRPr="009E7FDA">
        <w:rPr>
          <w:noProof/>
          <w:sz w:val="25"/>
          <w:szCs w:val="25"/>
          <w:lang w:val="vi-VN"/>
        </w:rPr>
        <w:t xml:space="preserve">Cổ đông hoặc người Đại diện được ủy quyền đến dự </w:t>
      </w:r>
      <w:r w:rsidR="003D226C">
        <w:rPr>
          <w:noProof/>
          <w:sz w:val="25"/>
          <w:szCs w:val="25"/>
          <w:lang w:val="vi-VN"/>
        </w:rPr>
        <w:t>Đại hội vui lòng mang theo CMND/CCCD/</w:t>
      </w:r>
      <w:r w:rsidR="00126D39" w:rsidRPr="009E7FDA">
        <w:rPr>
          <w:noProof/>
          <w:sz w:val="25"/>
          <w:szCs w:val="25"/>
          <w:lang w:val="vi-VN"/>
        </w:rPr>
        <w:t>hộ chiếu và bản gốc giấy ủy quyền (trường hợp người tham dự được ủy quyền bởi Cổ đông) để đăng ký tư cách cổ đông tham dự.</w:t>
      </w:r>
    </w:p>
    <w:p w:rsidR="00126D39" w:rsidRPr="00BB1AD4" w:rsidRDefault="00126D39" w:rsidP="00BB1AD4">
      <w:pPr>
        <w:spacing w:before="60" w:line="320" w:lineRule="exact"/>
        <w:ind w:right="85"/>
        <w:jc w:val="both"/>
        <w:rPr>
          <w:noProof/>
          <w:sz w:val="25"/>
          <w:szCs w:val="25"/>
        </w:rPr>
      </w:pPr>
      <w:r w:rsidRPr="009E7FDA">
        <w:rPr>
          <w:b/>
          <w:noProof/>
          <w:sz w:val="25"/>
          <w:szCs w:val="25"/>
          <w:lang w:val="en-GB"/>
        </w:rPr>
        <w:t>6. Tài liệu họp</w:t>
      </w:r>
      <w:r w:rsidRPr="009E7FDA">
        <w:rPr>
          <w:noProof/>
          <w:sz w:val="25"/>
          <w:szCs w:val="25"/>
          <w:lang w:val="en-GB"/>
        </w:rPr>
        <w:t xml:space="preserve">: </w:t>
      </w:r>
      <w:r w:rsidR="00BA456A">
        <w:rPr>
          <w:noProof/>
          <w:sz w:val="25"/>
          <w:szCs w:val="25"/>
        </w:rPr>
        <w:t>Tài liệu họp Đại h</w:t>
      </w:r>
      <w:r w:rsidR="007C7BF1">
        <w:rPr>
          <w:noProof/>
          <w:sz w:val="25"/>
          <w:szCs w:val="25"/>
        </w:rPr>
        <w:t>ội đồng cổ đông thường niên 2025</w:t>
      </w:r>
      <w:r w:rsidR="00BA456A">
        <w:rPr>
          <w:noProof/>
          <w:sz w:val="25"/>
          <w:szCs w:val="25"/>
        </w:rPr>
        <w:t xml:space="preserve"> được đăng tải tại website</w:t>
      </w:r>
      <w:r w:rsidRPr="009E7FDA">
        <w:rPr>
          <w:noProof/>
          <w:sz w:val="25"/>
          <w:szCs w:val="25"/>
        </w:rPr>
        <w:t>:</w:t>
      </w:r>
      <w:r w:rsidRPr="009E7FDA">
        <w:rPr>
          <w:noProof/>
          <w:sz w:val="25"/>
          <w:szCs w:val="25"/>
          <w:lang w:val="vi-VN"/>
        </w:rPr>
        <w:t xml:space="preserve"> </w:t>
      </w:r>
      <w:hyperlink r:id="rId6" w:history="1">
        <w:r w:rsidRPr="009E7FDA">
          <w:rPr>
            <w:rStyle w:val="Hyperlink"/>
            <w:noProof/>
            <w:sz w:val="25"/>
            <w:szCs w:val="25"/>
            <w:lang w:val="vi-VN"/>
          </w:rPr>
          <w:t>http://www.</w:t>
        </w:r>
        <w:r w:rsidRPr="009E7FDA">
          <w:rPr>
            <w:rStyle w:val="Hyperlink"/>
            <w:noProof/>
            <w:sz w:val="25"/>
            <w:szCs w:val="25"/>
          </w:rPr>
          <w:t>bch</w:t>
        </w:r>
        <w:r w:rsidRPr="009E7FDA">
          <w:rPr>
            <w:rStyle w:val="Hyperlink"/>
            <w:noProof/>
            <w:sz w:val="25"/>
            <w:szCs w:val="25"/>
            <w:lang w:val="vi-VN"/>
          </w:rPr>
          <w:t>.com.vn</w:t>
        </w:r>
      </w:hyperlink>
    </w:p>
    <w:p w:rsidR="00126D39" w:rsidRPr="00BB1AD4" w:rsidRDefault="00126D39" w:rsidP="00BB1AD4">
      <w:pPr>
        <w:tabs>
          <w:tab w:val="left" w:pos="120"/>
        </w:tabs>
        <w:spacing w:before="60" w:line="320" w:lineRule="exact"/>
        <w:ind w:right="85"/>
        <w:jc w:val="both"/>
        <w:outlineLvl w:val="0"/>
        <w:rPr>
          <w:noProof/>
          <w:sz w:val="25"/>
          <w:szCs w:val="25"/>
          <w:lang w:val="vi-VN"/>
        </w:rPr>
      </w:pPr>
      <w:r w:rsidRPr="00BB1AD4">
        <w:rPr>
          <w:noProof/>
          <w:sz w:val="25"/>
          <w:szCs w:val="25"/>
          <w:lang w:val="vi-VN"/>
        </w:rPr>
        <w:t>Trân trọng cảm ơn!</w:t>
      </w:r>
    </w:p>
    <w:tbl>
      <w:tblPr>
        <w:tblW w:w="9549" w:type="dxa"/>
        <w:jc w:val="center"/>
        <w:tblLook w:val="04A0" w:firstRow="1" w:lastRow="0" w:firstColumn="1" w:lastColumn="0" w:noHBand="0" w:noVBand="1"/>
      </w:tblPr>
      <w:tblGrid>
        <w:gridCol w:w="4697"/>
        <w:gridCol w:w="4852"/>
      </w:tblGrid>
      <w:tr w:rsidR="00126D39" w:rsidRPr="009E7FDA" w:rsidTr="00474088">
        <w:trPr>
          <w:trHeight w:val="1408"/>
          <w:jc w:val="center"/>
        </w:trPr>
        <w:tc>
          <w:tcPr>
            <w:tcW w:w="4697" w:type="dxa"/>
          </w:tcPr>
          <w:p w:rsidR="00126D39" w:rsidRPr="009E7FDA" w:rsidRDefault="00126D39" w:rsidP="006460DB">
            <w:pPr>
              <w:spacing w:before="120" w:line="312" w:lineRule="auto"/>
              <w:ind w:right="84"/>
              <w:rPr>
                <w:b/>
                <w:i/>
                <w:noProof/>
                <w:sz w:val="25"/>
                <w:szCs w:val="25"/>
                <w:u w:val="single"/>
                <w:lang w:val="vi-VN"/>
              </w:rPr>
            </w:pPr>
            <w:r w:rsidRPr="009E7FDA">
              <w:rPr>
                <w:b/>
                <w:i/>
                <w:noProof/>
                <w:sz w:val="25"/>
                <w:szCs w:val="25"/>
                <w:u w:val="single"/>
                <w:lang w:val="vi-VN"/>
              </w:rPr>
              <w:t>Nơi nhận:</w:t>
            </w:r>
          </w:p>
          <w:p w:rsidR="00126D39" w:rsidRPr="00F762C8" w:rsidRDefault="00126D39" w:rsidP="00126D39">
            <w:pPr>
              <w:numPr>
                <w:ilvl w:val="0"/>
                <w:numId w:val="1"/>
              </w:numPr>
              <w:tabs>
                <w:tab w:val="clear" w:pos="720"/>
                <w:tab w:val="num" w:pos="360"/>
              </w:tabs>
              <w:spacing w:line="288" w:lineRule="auto"/>
              <w:ind w:left="0" w:right="84" w:hanging="357"/>
              <w:rPr>
                <w:noProof/>
                <w:sz w:val="25"/>
                <w:szCs w:val="25"/>
                <w:lang w:val="vi-VN"/>
              </w:rPr>
            </w:pPr>
            <w:r w:rsidRPr="00F762C8">
              <w:rPr>
                <w:noProof/>
                <w:sz w:val="25"/>
                <w:szCs w:val="25"/>
                <w:lang w:val="vi-VN"/>
              </w:rPr>
              <w:t>- Như trên;</w:t>
            </w:r>
          </w:p>
          <w:p w:rsidR="00126D39" w:rsidRPr="009E7FDA" w:rsidRDefault="00126D39" w:rsidP="00F762C8">
            <w:pPr>
              <w:numPr>
                <w:ilvl w:val="0"/>
                <w:numId w:val="1"/>
              </w:numPr>
              <w:tabs>
                <w:tab w:val="clear" w:pos="720"/>
                <w:tab w:val="num" w:pos="360"/>
              </w:tabs>
              <w:spacing w:line="288" w:lineRule="auto"/>
              <w:ind w:left="0" w:right="84" w:hanging="357"/>
              <w:rPr>
                <w:b/>
                <w:noProof/>
                <w:sz w:val="25"/>
                <w:szCs w:val="25"/>
                <w:lang w:val="vi-VN"/>
              </w:rPr>
            </w:pPr>
            <w:r w:rsidRPr="00F762C8">
              <w:rPr>
                <w:noProof/>
                <w:sz w:val="25"/>
                <w:szCs w:val="25"/>
                <w:lang w:val="vi-VN"/>
              </w:rPr>
              <w:t>- Lưu V</w:t>
            </w:r>
            <w:r w:rsidR="00F762C8">
              <w:rPr>
                <w:noProof/>
                <w:sz w:val="25"/>
                <w:szCs w:val="25"/>
              </w:rPr>
              <w:t>T</w:t>
            </w:r>
            <w:r w:rsidR="00ED7CD1">
              <w:rPr>
                <w:noProof/>
                <w:sz w:val="25"/>
                <w:szCs w:val="25"/>
              </w:rPr>
              <w:t>.</w:t>
            </w:r>
          </w:p>
        </w:tc>
        <w:tc>
          <w:tcPr>
            <w:tcW w:w="4852" w:type="dxa"/>
          </w:tcPr>
          <w:p w:rsidR="00126D39" w:rsidRPr="009E7FDA" w:rsidRDefault="00126D39" w:rsidP="006460DB">
            <w:pPr>
              <w:spacing w:before="240"/>
              <w:ind w:left="601" w:right="84"/>
              <w:jc w:val="center"/>
              <w:rPr>
                <w:b/>
                <w:noProof/>
                <w:sz w:val="25"/>
                <w:szCs w:val="25"/>
                <w:lang w:val="vi-VN"/>
              </w:rPr>
            </w:pPr>
            <w:r w:rsidRPr="009E7FDA">
              <w:rPr>
                <w:b/>
                <w:noProof/>
                <w:sz w:val="25"/>
                <w:szCs w:val="25"/>
                <w:lang w:val="vi-VN"/>
              </w:rPr>
              <w:t>TM. HỘI ĐỒNG QUẢN TRỊ</w:t>
            </w:r>
          </w:p>
          <w:p w:rsidR="00126D39" w:rsidRPr="009E7FDA" w:rsidRDefault="00126D39" w:rsidP="006460DB">
            <w:pPr>
              <w:spacing w:before="40"/>
              <w:ind w:left="602" w:right="84"/>
              <w:jc w:val="center"/>
              <w:rPr>
                <w:b/>
                <w:noProof/>
                <w:sz w:val="25"/>
                <w:szCs w:val="25"/>
                <w:lang w:val="vi-VN"/>
              </w:rPr>
            </w:pPr>
            <w:r w:rsidRPr="009E7FDA">
              <w:rPr>
                <w:b/>
                <w:noProof/>
                <w:sz w:val="25"/>
                <w:szCs w:val="25"/>
                <w:lang w:val="vi-VN"/>
              </w:rPr>
              <w:t>CHỦ TỊCH</w:t>
            </w:r>
          </w:p>
          <w:p w:rsidR="00126D39" w:rsidRPr="009E7FDA" w:rsidRDefault="00126D39" w:rsidP="006460DB">
            <w:pPr>
              <w:spacing w:before="40"/>
              <w:ind w:right="84"/>
              <w:jc w:val="center"/>
              <w:rPr>
                <w:b/>
                <w:noProof/>
                <w:sz w:val="25"/>
                <w:szCs w:val="25"/>
                <w:lang w:val="vi-VN"/>
              </w:rPr>
            </w:pPr>
          </w:p>
          <w:p w:rsidR="00126D39" w:rsidRPr="009E7FDA" w:rsidRDefault="00126D39" w:rsidP="006460DB">
            <w:pPr>
              <w:spacing w:before="40"/>
              <w:ind w:right="84"/>
              <w:jc w:val="center"/>
              <w:rPr>
                <w:b/>
                <w:noProof/>
                <w:sz w:val="25"/>
                <w:szCs w:val="25"/>
                <w:lang w:val="vi-VN"/>
              </w:rPr>
            </w:pPr>
          </w:p>
          <w:p w:rsidR="00126D39" w:rsidRPr="009E7FDA" w:rsidRDefault="00126D39" w:rsidP="006460DB">
            <w:pPr>
              <w:spacing w:before="40"/>
              <w:ind w:right="84"/>
              <w:jc w:val="center"/>
              <w:rPr>
                <w:b/>
                <w:noProof/>
                <w:sz w:val="25"/>
                <w:szCs w:val="25"/>
                <w:lang w:val="vi-VN"/>
              </w:rPr>
            </w:pPr>
          </w:p>
          <w:p w:rsidR="00126D39" w:rsidRPr="009E7FDA" w:rsidRDefault="00126D39" w:rsidP="006460DB">
            <w:pPr>
              <w:spacing w:before="40"/>
              <w:ind w:left="744" w:right="84"/>
              <w:jc w:val="center"/>
              <w:rPr>
                <w:b/>
                <w:noProof/>
                <w:sz w:val="25"/>
                <w:szCs w:val="25"/>
              </w:rPr>
            </w:pPr>
            <w:r>
              <w:rPr>
                <w:b/>
                <w:noProof/>
                <w:sz w:val="25"/>
                <w:szCs w:val="25"/>
              </w:rPr>
              <w:t>Phạm Bá Phú</w:t>
            </w:r>
          </w:p>
        </w:tc>
      </w:tr>
    </w:tbl>
    <w:p w:rsidR="00BB460C" w:rsidRDefault="00BB460C">
      <w:pPr>
        <w:spacing w:after="160" w:line="259" w:lineRule="auto"/>
      </w:pPr>
    </w:p>
    <w:tbl>
      <w:tblPr>
        <w:tblW w:w="9645" w:type="dxa"/>
        <w:jc w:val="center"/>
        <w:tblLayout w:type="fixed"/>
        <w:tblLook w:val="0000" w:firstRow="0" w:lastRow="0" w:firstColumn="0" w:lastColumn="0" w:noHBand="0" w:noVBand="0"/>
      </w:tblPr>
      <w:tblGrid>
        <w:gridCol w:w="4117"/>
        <w:gridCol w:w="5528"/>
      </w:tblGrid>
      <w:tr w:rsidR="00BB460C" w:rsidRPr="00830FED" w:rsidTr="00BB460C">
        <w:trPr>
          <w:trHeight w:val="1000"/>
          <w:jc w:val="center"/>
        </w:trPr>
        <w:tc>
          <w:tcPr>
            <w:tcW w:w="4117" w:type="dxa"/>
            <w:vMerge w:val="restart"/>
          </w:tcPr>
          <w:p w:rsidR="00BB460C" w:rsidRPr="00830FED" w:rsidRDefault="00432405" w:rsidP="00E814B7">
            <w:pPr>
              <w:pStyle w:val="BodyText2"/>
              <w:spacing w:before="60" w:line="312" w:lineRule="auto"/>
              <w:jc w:val="center"/>
              <w:rPr>
                <w:rFonts w:ascii="Times New Roman" w:hAnsi="Times New Roman"/>
                <w:noProof/>
                <w:color w:val="auto"/>
                <w:sz w:val="25"/>
                <w:szCs w:val="25"/>
              </w:rPr>
            </w:pPr>
            <w:r>
              <w:rPr>
                <w:rFonts w:ascii="Times New Roman" w:hAnsi="Times New Roman"/>
                <w:noProof/>
                <w:color w:val="auto"/>
                <w:sz w:val="25"/>
                <w:szCs w:val="25"/>
              </w:rPr>
              <w:lastRenderedPageBreak/>
              <mc:AlternateContent>
                <mc:Choice Requires="wps">
                  <w:drawing>
                    <wp:anchor distT="0" distB="0" distL="114300" distR="114300" simplePos="0" relativeHeight="251670528" behindDoc="0" locked="0" layoutInCell="1" allowOverlap="1">
                      <wp:simplePos x="0" y="0"/>
                      <wp:positionH relativeFrom="column">
                        <wp:posOffset>885190</wp:posOffset>
                      </wp:positionH>
                      <wp:positionV relativeFrom="paragraph">
                        <wp:posOffset>249555</wp:posOffset>
                      </wp:positionV>
                      <wp:extent cx="714375" cy="0"/>
                      <wp:effectExtent l="0" t="0" r="9525" b="19050"/>
                      <wp:wrapNone/>
                      <wp:docPr id="8" name="Straight Connector 8"/>
                      <wp:cNvGraphicFramePr/>
                      <a:graphic xmlns:a="http://schemas.openxmlformats.org/drawingml/2006/main">
                        <a:graphicData uri="http://schemas.microsoft.com/office/word/2010/wordprocessingShape">
                          <wps:wsp>
                            <wps:cNvCnPr/>
                            <wps:spPr>
                              <a:xfrm>
                                <a:off x="0" y="0"/>
                                <a:ext cx="71437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8" o:spid="_x0000_s1026" style="position:absolute;z-index:251670528;visibility:visible;mso-wrap-style:square;mso-wrap-distance-left:9pt;mso-wrap-distance-top:0;mso-wrap-distance-right:9pt;mso-wrap-distance-bottom:0;mso-position-horizontal:absolute;mso-position-horizontal-relative:text;mso-position-vertical:absolute;mso-position-vertical-relative:text" from="69.7pt,19.65pt" to="125.95pt,19.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" strokecolor="black [3200]" strokeweight=".5pt">
                      <v:stroke joinstyle="miter"/>
                    </v:line>
                  </w:pict>
                </mc:Fallback>
              </mc:AlternateContent>
            </w:r>
            <w:r w:rsidR="00BB460C" w:rsidRPr="00830FED">
              <w:rPr>
                <w:rFonts w:ascii="Times New Roman" w:hAnsi="Times New Roman"/>
                <w:noProof/>
                <w:color w:val="auto"/>
                <w:sz w:val="25"/>
                <w:szCs w:val="25"/>
              </w:rPr>
              <w:t>B.C.H JOINT STOCK COMPANY</w:t>
            </w:r>
          </w:p>
          <w:p w:rsidR="00BB460C" w:rsidRPr="00830FED" w:rsidRDefault="00BB460C" w:rsidP="00BB460C">
            <w:pPr>
              <w:spacing w:before="60" w:line="312" w:lineRule="auto"/>
              <w:jc w:val="center"/>
              <w:rPr>
                <w:iCs/>
                <w:noProof/>
                <w:sz w:val="25"/>
                <w:szCs w:val="25"/>
              </w:rPr>
            </w:pPr>
            <w:r w:rsidRPr="00830FED">
              <w:rPr>
                <w:iCs/>
                <w:noProof/>
                <w:sz w:val="25"/>
                <w:szCs w:val="25"/>
              </w:rPr>
              <w:t>No.</w:t>
            </w:r>
            <w:r w:rsidRPr="00830FED">
              <w:rPr>
                <w:iCs/>
                <w:noProof/>
                <w:sz w:val="25"/>
                <w:szCs w:val="25"/>
                <w:lang w:val="vi-VN"/>
              </w:rPr>
              <w:t xml:space="preserve">: </w:t>
            </w:r>
            <w:r w:rsidRPr="00830FED">
              <w:rPr>
                <w:iCs/>
                <w:noProof/>
                <w:sz w:val="25"/>
                <w:szCs w:val="25"/>
              </w:rPr>
              <w:t>…</w:t>
            </w:r>
            <w:r w:rsidRPr="00830FED">
              <w:rPr>
                <w:iCs/>
                <w:noProof/>
                <w:sz w:val="25"/>
                <w:szCs w:val="25"/>
                <w:lang w:val="vi-VN"/>
              </w:rPr>
              <w:t>/</w:t>
            </w:r>
            <w:r w:rsidRPr="00830FED">
              <w:rPr>
                <w:iCs/>
                <w:noProof/>
                <w:sz w:val="25"/>
                <w:szCs w:val="25"/>
              </w:rPr>
              <w:t>BCH</w:t>
            </w:r>
          </w:p>
          <w:p w:rsidR="00BB460C" w:rsidRPr="00830FED" w:rsidRDefault="00BB460C" w:rsidP="00830FED">
            <w:pPr>
              <w:spacing w:before="60" w:line="312" w:lineRule="auto"/>
              <w:jc w:val="center"/>
              <w:rPr>
                <w:i/>
                <w:noProof/>
                <w:sz w:val="25"/>
                <w:szCs w:val="25"/>
              </w:rPr>
            </w:pPr>
            <w:r w:rsidRPr="00830FED">
              <w:rPr>
                <w:i/>
                <w:iCs/>
                <w:noProof/>
                <w:sz w:val="25"/>
                <w:szCs w:val="25"/>
              </w:rPr>
              <w:t xml:space="preserve">Re: </w:t>
            </w:r>
            <w:r w:rsidR="00830FED">
              <w:rPr>
                <w:i/>
                <w:iCs/>
                <w:noProof/>
                <w:sz w:val="25"/>
                <w:szCs w:val="25"/>
              </w:rPr>
              <w:t>Invitation</w:t>
            </w:r>
            <w:r w:rsidRPr="00830FED">
              <w:rPr>
                <w:i/>
                <w:iCs/>
                <w:noProof/>
                <w:sz w:val="25"/>
                <w:szCs w:val="25"/>
              </w:rPr>
              <w:t xml:space="preserve"> the 2025 AGM</w:t>
            </w:r>
          </w:p>
        </w:tc>
        <w:tc>
          <w:tcPr>
            <w:tcW w:w="5528" w:type="dxa"/>
          </w:tcPr>
          <w:p w:rsidR="00BB460C" w:rsidRPr="00830FED" w:rsidRDefault="00BB460C" w:rsidP="00E814B7">
            <w:pPr>
              <w:tabs>
                <w:tab w:val="left" w:pos="3722"/>
              </w:tabs>
              <w:spacing w:before="60" w:line="312" w:lineRule="auto"/>
              <w:ind w:right="27"/>
              <w:jc w:val="center"/>
              <w:rPr>
                <w:b/>
                <w:noProof/>
                <w:sz w:val="25"/>
                <w:szCs w:val="25"/>
              </w:rPr>
            </w:pPr>
            <w:r w:rsidRPr="00830FED">
              <w:rPr>
                <w:b/>
                <w:noProof/>
                <w:sz w:val="25"/>
                <w:szCs w:val="25"/>
              </w:rPr>
              <w:t>SOCIALIST REPUBLIC OF VIETNAM</w:t>
            </w:r>
          </w:p>
          <w:p w:rsidR="00BB460C" w:rsidRPr="00830FED" w:rsidRDefault="00432405" w:rsidP="00BB460C">
            <w:pPr>
              <w:spacing w:line="312" w:lineRule="auto"/>
              <w:ind w:right="27"/>
              <w:jc w:val="center"/>
              <w:rPr>
                <w:b/>
                <w:noProof/>
                <w:sz w:val="25"/>
                <w:szCs w:val="25"/>
                <w:lang w:val="vi-VN"/>
              </w:rPr>
            </w:pPr>
            <w:r>
              <w:rPr>
                <w:b/>
                <w:noProof/>
                <w:sz w:val="25"/>
                <w:szCs w:val="25"/>
              </w:rPr>
              <mc:AlternateContent>
                <mc:Choice Requires="wps">
                  <w:drawing>
                    <wp:anchor distT="0" distB="0" distL="114300" distR="114300" simplePos="0" relativeHeight="251671552" behindDoc="0" locked="0" layoutInCell="1" allowOverlap="1">
                      <wp:simplePos x="0" y="0"/>
                      <wp:positionH relativeFrom="column">
                        <wp:posOffset>471170</wp:posOffset>
                      </wp:positionH>
                      <wp:positionV relativeFrom="paragraph">
                        <wp:posOffset>212090</wp:posOffset>
                      </wp:positionV>
                      <wp:extent cx="2438400" cy="0"/>
                      <wp:effectExtent l="0" t="0" r="19050" b="19050"/>
                      <wp:wrapNone/>
                      <wp:docPr id="9" name="Straight Connector 9"/>
                      <wp:cNvGraphicFramePr/>
                      <a:graphic xmlns:a="http://schemas.openxmlformats.org/drawingml/2006/main">
                        <a:graphicData uri="http://schemas.microsoft.com/office/word/2010/wordprocessingShape">
                          <wps:wsp>
                            <wps:cNvCnPr/>
                            <wps:spPr>
                              <a:xfrm>
                                <a:off x="0" y="0"/>
                                <a:ext cx="24384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9" o:spid="_x0000_s1026" style="position:absolute;z-index:251671552;visibility:visible;mso-wrap-style:square;mso-wrap-distance-left:9pt;mso-wrap-distance-top:0;mso-wrap-distance-right:9pt;mso-wrap-distance-bottom:0;mso-position-horizontal:absolute;mso-position-horizontal-relative:text;mso-position-vertical:absolute;mso-position-vertical-relative:text" from="37.1pt,16.7pt" to="229.1pt,16.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" strokecolor="black [3200]" strokeweight=".5pt">
                      <v:stroke joinstyle="miter"/>
                    </v:line>
                  </w:pict>
                </mc:Fallback>
              </mc:AlternateContent>
            </w:r>
            <w:r w:rsidR="00BB460C" w:rsidRPr="00830FED">
              <w:rPr>
                <w:b/>
                <w:noProof/>
                <w:sz w:val="25"/>
                <w:szCs w:val="25"/>
              </w:rPr>
              <w:t xml:space="preserve"> Independence – Freedom – Happiness </w:t>
            </w:r>
          </w:p>
        </w:tc>
      </w:tr>
      <w:tr w:rsidR="00BB460C" w:rsidRPr="00830FED" w:rsidTr="00BB460C">
        <w:trPr>
          <w:trHeight w:val="352"/>
          <w:jc w:val="center"/>
        </w:trPr>
        <w:tc>
          <w:tcPr>
            <w:tcW w:w="4117" w:type="dxa"/>
            <w:vMerge/>
          </w:tcPr>
          <w:p w:rsidR="00BB460C" w:rsidRPr="00830FED" w:rsidRDefault="00BB460C" w:rsidP="00BB460C">
            <w:pPr>
              <w:spacing w:before="60" w:line="312" w:lineRule="auto"/>
              <w:rPr>
                <w:noProof/>
                <w:sz w:val="25"/>
                <w:szCs w:val="25"/>
              </w:rPr>
            </w:pPr>
          </w:p>
        </w:tc>
        <w:tc>
          <w:tcPr>
            <w:tcW w:w="5528" w:type="dxa"/>
          </w:tcPr>
          <w:p w:rsidR="00BB460C" w:rsidRPr="00830FED" w:rsidRDefault="00BB460C" w:rsidP="00BB460C">
            <w:pPr>
              <w:spacing w:before="60" w:line="312" w:lineRule="auto"/>
              <w:ind w:right="174"/>
              <w:jc w:val="right"/>
              <w:rPr>
                <w:b/>
                <w:noProof/>
                <w:sz w:val="25"/>
                <w:szCs w:val="25"/>
              </w:rPr>
            </w:pPr>
            <w:r w:rsidRPr="00830FED">
              <w:rPr>
                <w:i/>
                <w:noProof/>
                <w:sz w:val="25"/>
                <w:szCs w:val="25"/>
              </w:rPr>
              <w:t>Hai Duong</w:t>
            </w:r>
            <w:r w:rsidRPr="00830FED">
              <w:rPr>
                <w:i/>
                <w:noProof/>
                <w:sz w:val="25"/>
                <w:szCs w:val="25"/>
                <w:lang w:val="vi-VN"/>
              </w:rPr>
              <w:t xml:space="preserve">, </w:t>
            </w:r>
            <w:r w:rsidRPr="00830FED">
              <w:rPr>
                <w:i/>
                <w:noProof/>
                <w:sz w:val="25"/>
                <w:szCs w:val="25"/>
              </w:rPr>
              <w:t>June ...,</w:t>
            </w:r>
            <w:r w:rsidRPr="00830FED">
              <w:rPr>
                <w:i/>
                <w:noProof/>
                <w:sz w:val="25"/>
                <w:szCs w:val="25"/>
                <w:lang w:val="vi-VN"/>
              </w:rPr>
              <w:t>202</w:t>
            </w:r>
            <w:r w:rsidRPr="00830FED">
              <w:rPr>
                <w:i/>
                <w:noProof/>
                <w:sz w:val="25"/>
                <w:szCs w:val="25"/>
              </w:rPr>
              <w:t>5</w:t>
            </w:r>
          </w:p>
        </w:tc>
      </w:tr>
    </w:tbl>
    <w:p w:rsidR="00BB460C" w:rsidRPr="00830FED" w:rsidRDefault="00830FED" w:rsidP="00BB460C">
      <w:pPr>
        <w:spacing w:before="360" w:after="60"/>
        <w:jc w:val="center"/>
        <w:rPr>
          <w:b/>
          <w:bCs/>
          <w:noProof/>
          <w:sz w:val="25"/>
          <w:szCs w:val="25"/>
        </w:rPr>
      </w:pPr>
      <w:r>
        <w:rPr>
          <w:b/>
          <w:bCs/>
          <w:noProof/>
          <w:sz w:val="25"/>
          <w:szCs w:val="25"/>
        </w:rPr>
        <w:t>INVITATION</w:t>
      </w:r>
    </w:p>
    <w:p w:rsidR="00830FED" w:rsidRPr="00AF6202" w:rsidRDefault="00830FED" w:rsidP="00830FED">
      <w:pPr>
        <w:spacing w:after="240" w:line="312" w:lineRule="auto"/>
        <w:ind w:right="28"/>
        <w:jc w:val="center"/>
        <w:rPr>
          <w:b/>
          <w:bCs/>
          <w:noProof/>
          <w:sz w:val="25"/>
          <w:szCs w:val="25"/>
        </w:rPr>
      </w:pPr>
      <w:r>
        <w:rPr>
          <w:b/>
          <w:bCs/>
          <w:noProof/>
          <w:sz w:val="25"/>
          <w:szCs w:val="25"/>
        </w:rPr>
        <w:t>TO THE 2025 ANNUAL GENERAL MEETING OF SHAREHOLDERS</w:t>
      </w:r>
    </w:p>
    <w:p w:rsidR="00830FED" w:rsidRPr="00AF6202" w:rsidRDefault="00830FED" w:rsidP="00830FED">
      <w:pPr>
        <w:spacing w:before="120" w:line="312" w:lineRule="auto"/>
        <w:ind w:left="720" w:right="301" w:firstLine="720"/>
        <w:rPr>
          <w:b/>
          <w:bCs/>
          <w:noProof/>
          <w:sz w:val="25"/>
          <w:szCs w:val="25"/>
          <w:lang w:val="vi-VN"/>
        </w:rPr>
      </w:pPr>
      <w:r>
        <w:rPr>
          <w:b/>
          <w:bCs/>
          <w:i/>
          <w:noProof/>
          <w:sz w:val="25"/>
          <w:szCs w:val="25"/>
          <w:u w:val="single"/>
        </w:rPr>
        <w:t>To</w:t>
      </w:r>
      <w:r w:rsidRPr="00AF6202">
        <w:rPr>
          <w:b/>
          <w:bCs/>
          <w:i/>
          <w:noProof/>
          <w:sz w:val="25"/>
          <w:szCs w:val="25"/>
          <w:u w:val="single"/>
          <w:lang w:val="vi-VN"/>
        </w:rPr>
        <w:t>:</w:t>
      </w:r>
      <w:r w:rsidRPr="00AF6202">
        <w:rPr>
          <w:b/>
          <w:bCs/>
          <w:noProof/>
          <w:sz w:val="25"/>
          <w:szCs w:val="25"/>
          <w:lang w:val="vi-VN"/>
        </w:rPr>
        <w:t xml:space="preserve"> </w:t>
      </w:r>
      <w:r w:rsidRPr="00AF6202">
        <w:rPr>
          <w:b/>
          <w:bCs/>
          <w:noProof/>
          <w:sz w:val="25"/>
          <w:szCs w:val="25"/>
          <w:lang w:val="vi-VN"/>
        </w:rPr>
        <w:tab/>
      </w:r>
      <w:r w:rsidRPr="00B60019">
        <w:rPr>
          <w:bCs/>
          <w:noProof/>
          <w:sz w:val="25"/>
          <w:szCs w:val="25"/>
          <w:lang w:val="vi-VN"/>
        </w:rPr>
        <w:t>-</w:t>
      </w:r>
      <w:r w:rsidRPr="00AF6202">
        <w:rPr>
          <w:b/>
          <w:bCs/>
          <w:noProof/>
          <w:sz w:val="25"/>
          <w:szCs w:val="25"/>
          <w:lang w:val="vi-VN"/>
        </w:rPr>
        <w:t xml:space="preserve">    </w:t>
      </w:r>
      <w:r w:rsidRPr="00187897">
        <w:rPr>
          <w:b/>
          <w:i/>
          <w:sz w:val="25"/>
          <w:szCs w:val="25"/>
        </w:rPr>
        <w:t>The State Securities Commission</w:t>
      </w:r>
      <w:r>
        <w:rPr>
          <w:b/>
          <w:i/>
          <w:sz w:val="25"/>
          <w:szCs w:val="25"/>
        </w:rPr>
        <w:t>;</w:t>
      </w:r>
    </w:p>
    <w:p w:rsidR="00830FED" w:rsidRPr="002A2904" w:rsidRDefault="00830FED" w:rsidP="00830FED">
      <w:pPr>
        <w:numPr>
          <w:ilvl w:val="0"/>
          <w:numId w:val="2"/>
        </w:numPr>
        <w:tabs>
          <w:tab w:val="clear" w:pos="3240"/>
          <w:tab w:val="num" w:pos="2552"/>
        </w:tabs>
        <w:spacing w:line="312" w:lineRule="auto"/>
        <w:ind w:right="303" w:hanging="1113"/>
        <w:rPr>
          <w:b/>
          <w:bCs/>
          <w:i/>
          <w:noProof/>
          <w:sz w:val="25"/>
          <w:szCs w:val="25"/>
          <w:lang w:val="vi-VN"/>
        </w:rPr>
      </w:pPr>
      <w:r>
        <w:rPr>
          <w:b/>
          <w:bCs/>
          <w:i/>
          <w:noProof/>
          <w:sz w:val="25"/>
          <w:szCs w:val="25"/>
        </w:rPr>
        <w:t>Hanoi Stock Exchange;</w:t>
      </w:r>
    </w:p>
    <w:p w:rsidR="00830FED" w:rsidRPr="002A2904" w:rsidRDefault="00830FED" w:rsidP="00830FED">
      <w:pPr>
        <w:numPr>
          <w:ilvl w:val="0"/>
          <w:numId w:val="2"/>
        </w:numPr>
        <w:tabs>
          <w:tab w:val="clear" w:pos="3240"/>
          <w:tab w:val="num" w:pos="2552"/>
        </w:tabs>
        <w:spacing w:line="312" w:lineRule="auto"/>
        <w:ind w:right="303" w:hanging="1113"/>
        <w:rPr>
          <w:b/>
          <w:bCs/>
          <w:i/>
          <w:noProof/>
          <w:sz w:val="25"/>
          <w:szCs w:val="25"/>
          <w:lang w:val="vi-VN"/>
        </w:rPr>
      </w:pPr>
      <w:r>
        <w:rPr>
          <w:b/>
          <w:bCs/>
          <w:i/>
          <w:noProof/>
          <w:sz w:val="25"/>
          <w:szCs w:val="25"/>
        </w:rPr>
        <w:t>Shareholders of the Company.</w:t>
      </w:r>
    </w:p>
    <w:p w:rsidR="00BB460C" w:rsidRPr="00830FED" w:rsidRDefault="00BB460C" w:rsidP="00F762C8">
      <w:pPr>
        <w:spacing w:line="320" w:lineRule="exact"/>
        <w:ind w:right="85" w:firstLine="567"/>
        <w:jc w:val="both"/>
        <w:rPr>
          <w:noProof/>
          <w:sz w:val="25"/>
          <w:szCs w:val="25"/>
          <w:lang w:val="vi-VN"/>
        </w:rPr>
      </w:pPr>
      <w:r w:rsidRPr="00830FED">
        <w:rPr>
          <w:noProof/>
          <w:sz w:val="25"/>
          <w:szCs w:val="25"/>
        </w:rPr>
        <w:t>B.C.H</w:t>
      </w:r>
      <w:r w:rsidR="00830FED">
        <w:rPr>
          <w:noProof/>
          <w:sz w:val="25"/>
          <w:szCs w:val="25"/>
        </w:rPr>
        <w:t xml:space="preserve"> Joint Stock Company</w:t>
      </w:r>
      <w:r w:rsidRPr="00830FED">
        <w:rPr>
          <w:bCs/>
          <w:noProof/>
          <w:sz w:val="25"/>
          <w:szCs w:val="25"/>
          <w:lang w:val="vi-VN"/>
        </w:rPr>
        <w:t xml:space="preserve"> (</w:t>
      </w:r>
      <w:r w:rsidR="00830FED">
        <w:rPr>
          <w:b/>
          <w:bCs/>
          <w:noProof/>
          <w:sz w:val="25"/>
          <w:szCs w:val="25"/>
        </w:rPr>
        <w:t>Stock code</w:t>
      </w:r>
      <w:r w:rsidRPr="00830FED">
        <w:rPr>
          <w:b/>
          <w:bCs/>
          <w:noProof/>
          <w:sz w:val="25"/>
          <w:szCs w:val="25"/>
          <w:lang w:val="vi-VN"/>
        </w:rPr>
        <w:t xml:space="preserve">: </w:t>
      </w:r>
      <w:r w:rsidRPr="00830FED">
        <w:rPr>
          <w:b/>
          <w:bCs/>
          <w:noProof/>
          <w:sz w:val="25"/>
          <w:szCs w:val="25"/>
        </w:rPr>
        <w:t>BCA</w:t>
      </w:r>
      <w:r w:rsidRPr="00830FED">
        <w:rPr>
          <w:bCs/>
          <w:noProof/>
          <w:sz w:val="25"/>
          <w:szCs w:val="25"/>
          <w:lang w:val="vi-VN"/>
        </w:rPr>
        <w:t xml:space="preserve">) </w:t>
      </w:r>
      <w:r w:rsidR="00830FED">
        <w:rPr>
          <w:noProof/>
          <w:sz w:val="25"/>
          <w:szCs w:val="25"/>
        </w:rPr>
        <w:t>hereby respectfully announces to the State Securities Commission, the Hanoi Stock Exchange, and all Company Shareholders regarding the organization of the 2025 Annual General Meeting of Shareholders as follows</w:t>
      </w:r>
      <w:r w:rsidR="00830FED" w:rsidRPr="00AF6202">
        <w:rPr>
          <w:noProof/>
          <w:sz w:val="25"/>
          <w:szCs w:val="25"/>
          <w:lang w:val="vi-VN"/>
        </w:rPr>
        <w:t>:</w:t>
      </w:r>
    </w:p>
    <w:p w:rsidR="00BB460C" w:rsidRPr="00830FED" w:rsidRDefault="00BB460C" w:rsidP="00F762C8">
      <w:pPr>
        <w:spacing w:line="320" w:lineRule="exact"/>
        <w:ind w:right="85"/>
        <w:jc w:val="both"/>
        <w:outlineLvl w:val="0"/>
        <w:rPr>
          <w:noProof/>
          <w:sz w:val="25"/>
          <w:szCs w:val="25"/>
          <w:lang w:val="vi-VN"/>
        </w:rPr>
      </w:pPr>
      <w:r w:rsidRPr="00830FED">
        <w:rPr>
          <w:b/>
          <w:noProof/>
          <w:sz w:val="25"/>
          <w:szCs w:val="25"/>
          <w:lang w:val="vi-VN"/>
        </w:rPr>
        <w:t xml:space="preserve">1. </w:t>
      </w:r>
      <w:r w:rsidR="00830FED">
        <w:rPr>
          <w:b/>
          <w:noProof/>
          <w:sz w:val="25"/>
          <w:szCs w:val="25"/>
        </w:rPr>
        <w:t>Time</w:t>
      </w:r>
      <w:r w:rsidRPr="00830FED">
        <w:rPr>
          <w:b/>
          <w:noProof/>
          <w:sz w:val="25"/>
          <w:szCs w:val="25"/>
          <w:lang w:val="vi-VN"/>
        </w:rPr>
        <w:t>:</w:t>
      </w:r>
      <w:r w:rsidRPr="00830FED">
        <w:rPr>
          <w:noProof/>
          <w:sz w:val="25"/>
          <w:szCs w:val="25"/>
          <w:lang w:val="vi-VN"/>
        </w:rPr>
        <w:t xml:space="preserve"> </w:t>
      </w:r>
      <w:r w:rsidR="00830FED">
        <w:rPr>
          <w:noProof/>
          <w:sz w:val="25"/>
          <w:szCs w:val="25"/>
        </w:rPr>
        <w:t>08:</w:t>
      </w:r>
      <w:r w:rsidRPr="00830FED">
        <w:rPr>
          <w:noProof/>
          <w:sz w:val="25"/>
          <w:szCs w:val="25"/>
        </w:rPr>
        <w:t>00</w:t>
      </w:r>
      <w:r w:rsidRPr="00830FED">
        <w:rPr>
          <w:noProof/>
          <w:sz w:val="25"/>
          <w:szCs w:val="25"/>
          <w:lang w:val="vi-VN"/>
        </w:rPr>
        <w:t xml:space="preserve"> </w:t>
      </w:r>
      <w:r w:rsidR="00830FED">
        <w:rPr>
          <w:noProof/>
          <w:sz w:val="25"/>
          <w:szCs w:val="25"/>
        </w:rPr>
        <w:t xml:space="preserve">Am on </w:t>
      </w:r>
      <w:r w:rsidR="00830FED" w:rsidRPr="00830FED">
        <w:rPr>
          <w:b/>
          <w:noProof/>
          <w:sz w:val="25"/>
          <w:szCs w:val="25"/>
        </w:rPr>
        <w:t>June</w:t>
      </w:r>
      <w:r w:rsidRPr="00830FED">
        <w:rPr>
          <w:noProof/>
          <w:sz w:val="25"/>
          <w:szCs w:val="25"/>
          <w:lang w:val="vi-VN"/>
        </w:rPr>
        <w:t xml:space="preserve"> </w:t>
      </w:r>
      <w:r w:rsidR="00830FED">
        <w:rPr>
          <w:b/>
          <w:noProof/>
          <w:sz w:val="25"/>
          <w:szCs w:val="25"/>
        </w:rPr>
        <w:t>26,</w:t>
      </w:r>
      <w:r w:rsidRPr="00830FED">
        <w:rPr>
          <w:b/>
          <w:noProof/>
          <w:sz w:val="25"/>
          <w:szCs w:val="25"/>
        </w:rPr>
        <w:t>2025</w:t>
      </w:r>
    </w:p>
    <w:p w:rsidR="00BB460C" w:rsidRPr="00830FED" w:rsidRDefault="00BB460C" w:rsidP="00F762C8">
      <w:pPr>
        <w:tabs>
          <w:tab w:val="left" w:leader="dot" w:pos="9356"/>
        </w:tabs>
        <w:spacing w:line="320" w:lineRule="exact"/>
        <w:ind w:right="-1"/>
        <w:jc w:val="both"/>
        <w:outlineLvl w:val="0"/>
        <w:rPr>
          <w:noProof/>
          <w:sz w:val="25"/>
          <w:szCs w:val="25"/>
        </w:rPr>
      </w:pPr>
      <w:r w:rsidRPr="00830FED">
        <w:rPr>
          <w:b/>
          <w:noProof/>
          <w:sz w:val="25"/>
          <w:szCs w:val="25"/>
          <w:lang w:val="vi-VN"/>
        </w:rPr>
        <w:t xml:space="preserve">2. </w:t>
      </w:r>
      <w:r w:rsidR="00830FED">
        <w:rPr>
          <w:b/>
          <w:noProof/>
          <w:sz w:val="25"/>
          <w:szCs w:val="25"/>
        </w:rPr>
        <w:t>Venue</w:t>
      </w:r>
      <w:r w:rsidRPr="00830FED">
        <w:rPr>
          <w:b/>
          <w:noProof/>
          <w:sz w:val="25"/>
          <w:szCs w:val="25"/>
          <w:lang w:val="vi-VN"/>
        </w:rPr>
        <w:t>:</w:t>
      </w:r>
      <w:r w:rsidR="00F762C8">
        <w:rPr>
          <w:b/>
          <w:noProof/>
          <w:sz w:val="25"/>
          <w:szCs w:val="25"/>
        </w:rPr>
        <w:t xml:space="preserve"> </w:t>
      </w:r>
      <w:r w:rsidR="00F762C8" w:rsidRPr="00F762C8">
        <w:rPr>
          <w:noProof/>
          <w:sz w:val="25"/>
          <w:szCs w:val="25"/>
          <w:lang w:val="vi-VN"/>
        </w:rPr>
        <w:t>The conference hall of the Drum Dong Event Center, 172 Truong Chinh,</w:t>
      </w:r>
      <w:r w:rsidR="00CD6E44">
        <w:rPr>
          <w:noProof/>
          <w:sz w:val="25"/>
          <w:szCs w:val="25"/>
        </w:rPr>
        <w:t xml:space="preserve"> </w:t>
      </w:r>
      <w:r w:rsidR="00CD6E44" w:rsidRPr="00CD6E44">
        <w:rPr>
          <w:noProof/>
          <w:sz w:val="25"/>
          <w:szCs w:val="25"/>
        </w:rPr>
        <w:t>Tan Binh Ward</w:t>
      </w:r>
      <w:r w:rsidR="00CD6E44">
        <w:rPr>
          <w:noProof/>
          <w:sz w:val="25"/>
          <w:szCs w:val="25"/>
        </w:rPr>
        <w:t>,</w:t>
      </w:r>
      <w:r w:rsidR="00F762C8" w:rsidRPr="00F762C8">
        <w:rPr>
          <w:noProof/>
          <w:sz w:val="25"/>
          <w:szCs w:val="25"/>
          <w:lang w:val="vi-VN"/>
        </w:rPr>
        <w:t xml:space="preserve"> Hai Duong City, Hai Duong Province.</w:t>
      </w:r>
    </w:p>
    <w:p w:rsidR="00BB460C" w:rsidRPr="00830FED" w:rsidRDefault="00BB460C" w:rsidP="00F762C8">
      <w:pPr>
        <w:spacing w:line="320" w:lineRule="exact"/>
        <w:ind w:right="85"/>
        <w:jc w:val="both"/>
        <w:outlineLvl w:val="0"/>
        <w:rPr>
          <w:noProof/>
          <w:sz w:val="25"/>
          <w:szCs w:val="25"/>
          <w:lang w:val="vi-VN"/>
        </w:rPr>
      </w:pPr>
      <w:r w:rsidRPr="00830FED">
        <w:rPr>
          <w:b/>
          <w:noProof/>
          <w:sz w:val="25"/>
          <w:szCs w:val="25"/>
          <w:lang w:val="vi-VN"/>
        </w:rPr>
        <w:t xml:space="preserve">3. </w:t>
      </w:r>
      <w:r w:rsidR="00830FED">
        <w:rPr>
          <w:b/>
          <w:noProof/>
          <w:sz w:val="25"/>
          <w:szCs w:val="25"/>
        </w:rPr>
        <w:t>Participants</w:t>
      </w:r>
      <w:r w:rsidRPr="00830FED">
        <w:rPr>
          <w:b/>
          <w:noProof/>
          <w:sz w:val="25"/>
          <w:szCs w:val="25"/>
          <w:lang w:val="vi-VN"/>
        </w:rPr>
        <w:t>:</w:t>
      </w:r>
      <w:r w:rsidRPr="00830FED">
        <w:rPr>
          <w:noProof/>
          <w:sz w:val="25"/>
          <w:szCs w:val="25"/>
          <w:lang w:val="vi-VN"/>
        </w:rPr>
        <w:t xml:space="preserve"> </w:t>
      </w:r>
      <w:r w:rsidR="00830FED">
        <w:rPr>
          <w:noProof/>
          <w:sz w:val="25"/>
          <w:szCs w:val="25"/>
        </w:rPr>
        <w:t xml:space="preserve">All shareholders listed on the shareholder </w:t>
      </w:r>
      <w:bookmarkStart w:id="1" w:name="OLE_LINK14"/>
      <w:bookmarkStart w:id="2" w:name="OLE_LINK15"/>
      <w:r w:rsidR="00830FED">
        <w:rPr>
          <w:noProof/>
          <w:sz w:val="25"/>
          <w:szCs w:val="25"/>
        </w:rPr>
        <w:t>registry</w:t>
      </w:r>
      <w:bookmarkEnd w:id="1"/>
      <w:bookmarkEnd w:id="2"/>
      <w:r w:rsidR="00830FED">
        <w:rPr>
          <w:noProof/>
          <w:sz w:val="25"/>
          <w:szCs w:val="25"/>
        </w:rPr>
        <w:t xml:space="preserve"> as of the final registration date of </w:t>
      </w:r>
      <w:r w:rsidR="00830FED" w:rsidRPr="00830FED">
        <w:rPr>
          <w:b/>
          <w:noProof/>
          <w:sz w:val="25"/>
          <w:szCs w:val="25"/>
        </w:rPr>
        <w:t>May</w:t>
      </w:r>
      <w:r w:rsidR="00830FED">
        <w:rPr>
          <w:noProof/>
          <w:sz w:val="25"/>
          <w:szCs w:val="25"/>
        </w:rPr>
        <w:t xml:space="preserve"> </w:t>
      </w:r>
      <w:r w:rsidRPr="00830FED">
        <w:rPr>
          <w:b/>
          <w:noProof/>
          <w:sz w:val="25"/>
          <w:szCs w:val="25"/>
        </w:rPr>
        <w:t>26</w:t>
      </w:r>
      <w:r w:rsidR="00830FED">
        <w:rPr>
          <w:b/>
          <w:noProof/>
          <w:sz w:val="25"/>
          <w:szCs w:val="25"/>
          <w:lang w:val="vi-VN"/>
        </w:rPr>
        <w:t xml:space="preserve">, </w:t>
      </w:r>
      <w:r w:rsidRPr="00830FED">
        <w:rPr>
          <w:b/>
          <w:noProof/>
          <w:sz w:val="25"/>
          <w:szCs w:val="25"/>
          <w:lang w:val="vi-VN"/>
        </w:rPr>
        <w:t>202</w:t>
      </w:r>
      <w:r w:rsidRPr="00830FED">
        <w:rPr>
          <w:b/>
          <w:noProof/>
          <w:sz w:val="25"/>
          <w:szCs w:val="25"/>
        </w:rPr>
        <w:t>5</w:t>
      </w:r>
    </w:p>
    <w:p w:rsidR="00BB460C" w:rsidRPr="00830FED" w:rsidRDefault="00BB460C" w:rsidP="00F762C8">
      <w:pPr>
        <w:spacing w:line="320" w:lineRule="exact"/>
        <w:ind w:right="85"/>
        <w:jc w:val="both"/>
        <w:outlineLvl w:val="0"/>
        <w:rPr>
          <w:noProof/>
          <w:sz w:val="25"/>
          <w:szCs w:val="25"/>
        </w:rPr>
      </w:pPr>
      <w:r w:rsidRPr="00830FED">
        <w:rPr>
          <w:b/>
          <w:noProof/>
          <w:sz w:val="25"/>
          <w:szCs w:val="25"/>
          <w:lang w:val="vi-VN"/>
        </w:rPr>
        <w:t xml:space="preserve">4. </w:t>
      </w:r>
      <w:r w:rsidR="00830FED">
        <w:rPr>
          <w:b/>
          <w:noProof/>
          <w:sz w:val="25"/>
          <w:szCs w:val="25"/>
        </w:rPr>
        <w:t>Meeting Agenda</w:t>
      </w:r>
      <w:r w:rsidRPr="00830FED">
        <w:rPr>
          <w:b/>
          <w:noProof/>
          <w:sz w:val="25"/>
          <w:szCs w:val="25"/>
          <w:lang w:val="vi-VN"/>
        </w:rPr>
        <w:t>:</w:t>
      </w:r>
      <w:r w:rsidRPr="00830FED">
        <w:rPr>
          <w:b/>
          <w:noProof/>
          <w:sz w:val="25"/>
          <w:szCs w:val="25"/>
        </w:rPr>
        <w:t xml:space="preserve"> </w:t>
      </w:r>
      <w:r w:rsidR="00830FED" w:rsidRPr="00830FED">
        <w:rPr>
          <w:noProof/>
          <w:sz w:val="25"/>
          <w:szCs w:val="25"/>
        </w:rPr>
        <w:t>Expected and Reviewed Contents for Approval</w:t>
      </w:r>
      <w:r w:rsidRPr="00830FED">
        <w:rPr>
          <w:noProof/>
          <w:sz w:val="25"/>
          <w:szCs w:val="25"/>
        </w:rPr>
        <w:t>:</w:t>
      </w:r>
    </w:p>
    <w:p w:rsidR="00BB460C" w:rsidRPr="00830FED" w:rsidRDefault="00830FED" w:rsidP="00F762C8">
      <w:pPr>
        <w:numPr>
          <w:ilvl w:val="0"/>
          <w:numId w:val="3"/>
        </w:numPr>
        <w:spacing w:line="320" w:lineRule="exact"/>
        <w:ind w:left="284" w:right="84" w:firstLine="0"/>
        <w:jc w:val="both"/>
        <w:rPr>
          <w:noProof/>
          <w:sz w:val="25"/>
          <w:szCs w:val="25"/>
          <w:lang w:val="vi-VN"/>
        </w:rPr>
      </w:pPr>
      <w:r w:rsidRPr="00830FED">
        <w:rPr>
          <w:noProof/>
          <w:sz w:val="25"/>
          <w:szCs w:val="25"/>
        </w:rPr>
        <w:t>Summary of the Company's activities in 2024</w:t>
      </w:r>
      <w:r w:rsidR="00BB460C" w:rsidRPr="00830FED">
        <w:rPr>
          <w:noProof/>
          <w:sz w:val="25"/>
          <w:szCs w:val="25"/>
        </w:rPr>
        <w:t>;</w:t>
      </w:r>
    </w:p>
    <w:p w:rsidR="00BB460C" w:rsidRPr="00830FED" w:rsidRDefault="00830FED" w:rsidP="00F762C8">
      <w:pPr>
        <w:numPr>
          <w:ilvl w:val="0"/>
          <w:numId w:val="3"/>
        </w:numPr>
        <w:spacing w:line="320" w:lineRule="exact"/>
        <w:ind w:left="284" w:right="84" w:firstLine="0"/>
        <w:jc w:val="both"/>
        <w:rPr>
          <w:noProof/>
          <w:sz w:val="25"/>
          <w:szCs w:val="25"/>
          <w:lang w:val="vi-VN"/>
        </w:rPr>
      </w:pPr>
      <w:r w:rsidRPr="00830FED">
        <w:rPr>
          <w:noProof/>
          <w:sz w:val="25"/>
          <w:szCs w:val="25"/>
        </w:rPr>
        <w:t>Proposed operational directions and business production plan for 2025</w:t>
      </w:r>
      <w:r w:rsidR="00BB460C" w:rsidRPr="00830FED">
        <w:rPr>
          <w:noProof/>
          <w:sz w:val="25"/>
          <w:szCs w:val="25"/>
        </w:rPr>
        <w:t>;</w:t>
      </w:r>
    </w:p>
    <w:p w:rsidR="00BB460C" w:rsidRPr="00830FED" w:rsidRDefault="00830FED" w:rsidP="00F762C8">
      <w:pPr>
        <w:numPr>
          <w:ilvl w:val="0"/>
          <w:numId w:val="3"/>
        </w:numPr>
        <w:spacing w:line="320" w:lineRule="exact"/>
        <w:ind w:left="284" w:right="84" w:firstLine="0"/>
        <w:jc w:val="both"/>
        <w:rPr>
          <w:noProof/>
          <w:sz w:val="25"/>
          <w:szCs w:val="25"/>
          <w:lang w:val="vi-VN"/>
        </w:rPr>
      </w:pPr>
      <w:r w:rsidRPr="00830FED">
        <w:rPr>
          <w:noProof/>
          <w:sz w:val="25"/>
          <w:szCs w:val="25"/>
        </w:rPr>
        <w:t>Other matters falling under the authority of the General Meeting of Shareholders</w:t>
      </w:r>
      <w:r w:rsidR="00BB460C" w:rsidRPr="00830FED">
        <w:rPr>
          <w:noProof/>
          <w:sz w:val="25"/>
          <w:szCs w:val="25"/>
        </w:rPr>
        <w:t>.</w:t>
      </w:r>
    </w:p>
    <w:p w:rsidR="00BB460C" w:rsidRPr="00830FED" w:rsidRDefault="00BB460C" w:rsidP="00F762C8">
      <w:pPr>
        <w:spacing w:line="320" w:lineRule="exact"/>
        <w:ind w:right="85"/>
        <w:jc w:val="both"/>
        <w:rPr>
          <w:noProof/>
          <w:sz w:val="25"/>
          <w:szCs w:val="25"/>
          <w:lang w:val="vi-VN"/>
        </w:rPr>
      </w:pPr>
      <w:r w:rsidRPr="00830FED">
        <w:rPr>
          <w:b/>
          <w:noProof/>
          <w:sz w:val="25"/>
          <w:szCs w:val="25"/>
          <w:lang w:val="vi-VN"/>
        </w:rPr>
        <w:t xml:space="preserve">5. </w:t>
      </w:r>
      <w:r w:rsidR="00830FED" w:rsidRPr="00830FED">
        <w:rPr>
          <w:b/>
          <w:bCs/>
          <w:noProof/>
          <w:sz w:val="25"/>
          <w:szCs w:val="25"/>
        </w:rPr>
        <w:t>Attendance Procedure</w:t>
      </w:r>
      <w:r w:rsidRPr="00830FED">
        <w:rPr>
          <w:b/>
          <w:noProof/>
          <w:sz w:val="25"/>
          <w:szCs w:val="25"/>
          <w:lang w:val="vi-VN"/>
        </w:rPr>
        <w:t>:</w:t>
      </w:r>
      <w:r w:rsidRPr="00830FED">
        <w:rPr>
          <w:noProof/>
          <w:sz w:val="25"/>
          <w:szCs w:val="25"/>
          <w:lang w:val="vi-VN"/>
        </w:rPr>
        <w:t xml:space="preserve"> </w:t>
      </w:r>
    </w:p>
    <w:p w:rsidR="00BB460C" w:rsidRPr="00830FED" w:rsidRDefault="00BB460C" w:rsidP="00F762C8">
      <w:pPr>
        <w:spacing w:line="320" w:lineRule="exact"/>
        <w:ind w:right="85" w:firstLine="567"/>
        <w:jc w:val="both"/>
        <w:rPr>
          <w:noProof/>
          <w:sz w:val="25"/>
          <w:szCs w:val="25"/>
        </w:rPr>
      </w:pPr>
      <w:bookmarkStart w:id="3" w:name="OLE_LINK5"/>
      <w:bookmarkStart w:id="4" w:name="OLE_LINK6"/>
      <w:r w:rsidRPr="00830FED">
        <w:rPr>
          <w:noProof/>
          <w:sz w:val="25"/>
          <w:szCs w:val="25"/>
        </w:rPr>
        <w:t xml:space="preserve">- </w:t>
      </w:r>
      <w:r w:rsidR="00830FED" w:rsidRPr="00830FED">
        <w:rPr>
          <w:noProof/>
          <w:sz w:val="25"/>
          <w:szCs w:val="25"/>
        </w:rPr>
        <w:t>To ensure meticulous organization of the Meeting, we kindly request shareholders to confirm their attendance or authorize a representative to attend (in case of inability to attend in person) using the provided Registration Form and Proxy Form. Please submit these to the Company before 3:00 PM on June 22, 2025, via fax, email, or by mail to the following address:</w:t>
      </w:r>
    </w:p>
    <w:bookmarkEnd w:id="3"/>
    <w:bookmarkEnd w:id="4"/>
    <w:p w:rsidR="00BB460C" w:rsidRPr="00830FED" w:rsidRDefault="00BB460C" w:rsidP="00F762C8">
      <w:pPr>
        <w:spacing w:line="320" w:lineRule="exact"/>
        <w:ind w:left="567" w:right="84"/>
        <w:jc w:val="both"/>
        <w:rPr>
          <w:noProof/>
          <w:sz w:val="25"/>
          <w:szCs w:val="25"/>
        </w:rPr>
      </w:pPr>
      <w:r w:rsidRPr="00830FED">
        <w:rPr>
          <w:noProof/>
          <w:sz w:val="25"/>
          <w:szCs w:val="25"/>
        </w:rPr>
        <w:t xml:space="preserve">+ </w:t>
      </w:r>
      <w:r w:rsidR="00830FED">
        <w:rPr>
          <w:noProof/>
          <w:sz w:val="25"/>
          <w:szCs w:val="25"/>
        </w:rPr>
        <w:t>Address</w:t>
      </w:r>
      <w:r w:rsidRPr="00830FED">
        <w:rPr>
          <w:noProof/>
          <w:sz w:val="25"/>
          <w:szCs w:val="25"/>
        </w:rPr>
        <w:t>: Km 77+500</w:t>
      </w:r>
      <w:r w:rsidR="008A70C3">
        <w:rPr>
          <w:noProof/>
          <w:sz w:val="25"/>
          <w:szCs w:val="25"/>
        </w:rPr>
        <w:t>, Kim Lie</w:t>
      </w:r>
      <w:r w:rsidRPr="00830FED">
        <w:rPr>
          <w:noProof/>
          <w:sz w:val="25"/>
          <w:szCs w:val="25"/>
        </w:rPr>
        <w:t>n</w:t>
      </w:r>
      <w:r w:rsidR="008A70C3">
        <w:rPr>
          <w:noProof/>
          <w:sz w:val="25"/>
          <w:szCs w:val="25"/>
        </w:rPr>
        <w:t xml:space="preserve"> Commune</w:t>
      </w:r>
      <w:r w:rsidRPr="00830FED">
        <w:rPr>
          <w:noProof/>
          <w:sz w:val="25"/>
          <w:szCs w:val="25"/>
        </w:rPr>
        <w:t xml:space="preserve">, </w:t>
      </w:r>
      <w:r w:rsidR="008A70C3">
        <w:rPr>
          <w:noProof/>
          <w:sz w:val="25"/>
          <w:szCs w:val="25"/>
        </w:rPr>
        <w:t>Kim Tha</w:t>
      </w:r>
      <w:r w:rsidRPr="00830FED">
        <w:rPr>
          <w:noProof/>
          <w:sz w:val="25"/>
          <w:szCs w:val="25"/>
        </w:rPr>
        <w:t>nh</w:t>
      </w:r>
      <w:r w:rsidR="008A70C3">
        <w:rPr>
          <w:noProof/>
          <w:sz w:val="25"/>
          <w:szCs w:val="25"/>
        </w:rPr>
        <w:t xml:space="preserve"> District, Hai Duon</w:t>
      </w:r>
      <w:r w:rsidRPr="00830FED">
        <w:rPr>
          <w:noProof/>
          <w:sz w:val="25"/>
          <w:szCs w:val="25"/>
        </w:rPr>
        <w:t>g</w:t>
      </w:r>
      <w:r w:rsidR="008A70C3">
        <w:rPr>
          <w:noProof/>
          <w:sz w:val="25"/>
          <w:szCs w:val="25"/>
        </w:rPr>
        <w:t xml:space="preserve"> Province</w:t>
      </w:r>
    </w:p>
    <w:p w:rsidR="00BB460C" w:rsidRPr="00830FED" w:rsidRDefault="00BB460C" w:rsidP="00F762C8">
      <w:pPr>
        <w:spacing w:line="320" w:lineRule="exact"/>
        <w:ind w:left="567" w:right="84"/>
        <w:jc w:val="both"/>
        <w:rPr>
          <w:noProof/>
          <w:sz w:val="25"/>
          <w:szCs w:val="25"/>
        </w:rPr>
      </w:pPr>
      <w:r w:rsidRPr="00830FED">
        <w:rPr>
          <w:noProof/>
          <w:sz w:val="25"/>
          <w:szCs w:val="25"/>
        </w:rPr>
        <w:t xml:space="preserve">+ </w:t>
      </w:r>
      <w:r w:rsidR="008A70C3">
        <w:rPr>
          <w:noProof/>
          <w:sz w:val="25"/>
          <w:szCs w:val="25"/>
        </w:rPr>
        <w:t>Tel</w:t>
      </w:r>
      <w:r w:rsidRPr="00830FED">
        <w:rPr>
          <w:noProof/>
          <w:sz w:val="25"/>
          <w:szCs w:val="25"/>
        </w:rPr>
        <w:t>: 022. 0356 0641</w:t>
      </w:r>
      <w:r w:rsidRPr="00830FED">
        <w:rPr>
          <w:noProof/>
          <w:sz w:val="25"/>
          <w:szCs w:val="25"/>
        </w:rPr>
        <w:tab/>
      </w:r>
      <w:r w:rsidRPr="00830FED">
        <w:rPr>
          <w:noProof/>
          <w:sz w:val="25"/>
          <w:szCs w:val="25"/>
        </w:rPr>
        <w:tab/>
        <w:t>Fax: 022. 0356 0642</w:t>
      </w:r>
    </w:p>
    <w:p w:rsidR="00BB460C" w:rsidRPr="00830FED" w:rsidRDefault="00BB460C" w:rsidP="00F762C8">
      <w:pPr>
        <w:spacing w:line="320" w:lineRule="exact"/>
        <w:ind w:left="567" w:right="84"/>
        <w:jc w:val="both"/>
        <w:rPr>
          <w:noProof/>
          <w:sz w:val="25"/>
          <w:szCs w:val="25"/>
        </w:rPr>
      </w:pPr>
      <w:r w:rsidRPr="00830FED">
        <w:rPr>
          <w:noProof/>
          <w:sz w:val="25"/>
          <w:szCs w:val="25"/>
        </w:rPr>
        <w:t xml:space="preserve">+ Email: </w:t>
      </w:r>
      <w:r w:rsidR="00F762C8">
        <w:rPr>
          <w:i/>
          <w:color w:val="000000" w:themeColor="text1"/>
          <w:sz w:val="25"/>
          <w:szCs w:val="25"/>
        </w:rPr>
        <w:t>Info@bch.com.vn</w:t>
      </w:r>
    </w:p>
    <w:p w:rsidR="00BB460C" w:rsidRPr="00830FED" w:rsidRDefault="00BB460C" w:rsidP="00F762C8">
      <w:pPr>
        <w:spacing w:line="320" w:lineRule="exact"/>
        <w:ind w:right="85" w:firstLine="567"/>
        <w:jc w:val="both"/>
        <w:rPr>
          <w:noProof/>
          <w:sz w:val="25"/>
          <w:szCs w:val="25"/>
          <w:lang w:val="vi-VN"/>
        </w:rPr>
      </w:pPr>
      <w:r w:rsidRPr="00830FED">
        <w:rPr>
          <w:noProof/>
          <w:sz w:val="25"/>
          <w:szCs w:val="25"/>
        </w:rPr>
        <w:t xml:space="preserve">- </w:t>
      </w:r>
      <w:r w:rsidR="008A70C3" w:rsidRPr="008A70C3">
        <w:rPr>
          <w:noProof/>
          <w:sz w:val="25"/>
          <w:szCs w:val="25"/>
        </w:rPr>
        <w:t xml:space="preserve">Shareholders or authorized representatives attending the Meeting are kindly requested to bring their </w:t>
      </w:r>
      <w:r w:rsidR="008A70C3">
        <w:rPr>
          <w:noProof/>
          <w:sz w:val="25"/>
          <w:szCs w:val="25"/>
        </w:rPr>
        <w:t>ID card/passport</w:t>
      </w:r>
      <w:r w:rsidR="008A70C3" w:rsidRPr="008A70C3">
        <w:rPr>
          <w:noProof/>
          <w:sz w:val="25"/>
          <w:szCs w:val="25"/>
        </w:rPr>
        <w:t xml:space="preserve"> and the original proxy form (in case the attendee is authorized by a Shareholder) for registration of attendance.</w:t>
      </w:r>
      <w:r w:rsidRPr="00830FED">
        <w:rPr>
          <w:noProof/>
          <w:sz w:val="25"/>
          <w:szCs w:val="25"/>
          <w:lang w:val="vi-VN"/>
        </w:rPr>
        <w:t>.</w:t>
      </w:r>
    </w:p>
    <w:p w:rsidR="00BB460C" w:rsidRPr="00830FED" w:rsidRDefault="00BB460C" w:rsidP="00F762C8">
      <w:pPr>
        <w:spacing w:line="320" w:lineRule="exact"/>
        <w:ind w:right="85"/>
        <w:jc w:val="both"/>
        <w:rPr>
          <w:noProof/>
          <w:sz w:val="25"/>
          <w:szCs w:val="25"/>
          <w:lang w:val="vi-VN"/>
        </w:rPr>
      </w:pPr>
      <w:r w:rsidRPr="00830FED">
        <w:rPr>
          <w:b/>
          <w:noProof/>
          <w:sz w:val="25"/>
          <w:szCs w:val="25"/>
          <w:lang w:val="en-GB"/>
        </w:rPr>
        <w:t xml:space="preserve">6. </w:t>
      </w:r>
      <w:r w:rsidRPr="00830FED">
        <w:rPr>
          <w:rStyle w:val="Strong"/>
          <w:sz w:val="25"/>
          <w:szCs w:val="25"/>
        </w:rPr>
        <w:t>Meeting Documents</w:t>
      </w:r>
      <w:r w:rsidRPr="00830FED">
        <w:rPr>
          <w:sz w:val="25"/>
          <w:szCs w:val="25"/>
        </w:rPr>
        <w:t>: The meeting materials are published on the Company’s website at</w:t>
      </w:r>
      <w:r w:rsidRPr="00830FED">
        <w:rPr>
          <w:noProof/>
          <w:sz w:val="25"/>
          <w:szCs w:val="25"/>
        </w:rPr>
        <w:t>:</w:t>
      </w:r>
      <w:r w:rsidRPr="00830FED">
        <w:rPr>
          <w:noProof/>
          <w:sz w:val="25"/>
          <w:szCs w:val="25"/>
          <w:lang w:val="vi-VN"/>
        </w:rPr>
        <w:t xml:space="preserve"> </w:t>
      </w:r>
      <w:hyperlink r:id="rId7" w:history="1">
        <w:r w:rsidRPr="00830FED">
          <w:rPr>
            <w:rStyle w:val="Hyperlink"/>
            <w:noProof/>
            <w:sz w:val="25"/>
            <w:szCs w:val="25"/>
            <w:lang w:val="vi-VN"/>
          </w:rPr>
          <w:t>http://www.</w:t>
        </w:r>
        <w:r w:rsidRPr="00830FED">
          <w:rPr>
            <w:rStyle w:val="Hyperlink"/>
            <w:noProof/>
            <w:sz w:val="25"/>
            <w:szCs w:val="25"/>
          </w:rPr>
          <w:t>bch</w:t>
        </w:r>
        <w:r w:rsidRPr="00830FED">
          <w:rPr>
            <w:rStyle w:val="Hyperlink"/>
            <w:noProof/>
            <w:sz w:val="25"/>
            <w:szCs w:val="25"/>
            <w:lang w:val="vi-VN"/>
          </w:rPr>
          <w:t>.com.vn/</w:t>
        </w:r>
      </w:hyperlink>
    </w:p>
    <w:p w:rsidR="00BB460C" w:rsidRPr="00830FED" w:rsidRDefault="00BB460C" w:rsidP="00F762C8">
      <w:pPr>
        <w:tabs>
          <w:tab w:val="left" w:pos="120"/>
        </w:tabs>
        <w:spacing w:line="320" w:lineRule="exact"/>
        <w:ind w:right="85"/>
        <w:jc w:val="both"/>
        <w:outlineLvl w:val="0"/>
        <w:rPr>
          <w:b/>
          <w:i/>
          <w:noProof/>
          <w:sz w:val="25"/>
          <w:szCs w:val="25"/>
          <w:lang w:val="vi-VN"/>
        </w:rPr>
      </w:pPr>
      <w:r w:rsidRPr="00830FED">
        <w:rPr>
          <w:b/>
          <w:sz w:val="25"/>
          <w:szCs w:val="25"/>
        </w:rPr>
        <w:t>Sincerely,</w:t>
      </w:r>
    </w:p>
    <w:tbl>
      <w:tblPr>
        <w:tblW w:w="9549" w:type="dxa"/>
        <w:jc w:val="center"/>
        <w:tblLook w:val="04A0" w:firstRow="1" w:lastRow="0" w:firstColumn="1" w:lastColumn="0" w:noHBand="0" w:noVBand="1"/>
      </w:tblPr>
      <w:tblGrid>
        <w:gridCol w:w="3828"/>
        <w:gridCol w:w="5721"/>
      </w:tblGrid>
      <w:tr w:rsidR="00BB460C" w:rsidRPr="00830FED" w:rsidTr="00830FED">
        <w:trPr>
          <w:trHeight w:val="1408"/>
          <w:jc w:val="center"/>
        </w:trPr>
        <w:tc>
          <w:tcPr>
            <w:tcW w:w="3828" w:type="dxa"/>
          </w:tcPr>
          <w:p w:rsidR="00BB460C" w:rsidRPr="00830FED" w:rsidRDefault="00BB460C" w:rsidP="00BB460C">
            <w:pPr>
              <w:spacing w:before="120"/>
              <w:rPr>
                <w:i/>
                <w:sz w:val="25"/>
                <w:szCs w:val="25"/>
                <w:u w:val="single"/>
              </w:rPr>
            </w:pPr>
            <w:r w:rsidRPr="00830FED">
              <w:rPr>
                <w:rStyle w:val="Strong"/>
                <w:i/>
                <w:sz w:val="25"/>
                <w:szCs w:val="25"/>
                <w:u w:val="single"/>
              </w:rPr>
              <w:t>Recipients:</w:t>
            </w:r>
          </w:p>
          <w:p w:rsidR="00BB460C" w:rsidRPr="00830FED" w:rsidRDefault="00BB460C" w:rsidP="00F762C8">
            <w:pPr>
              <w:numPr>
                <w:ilvl w:val="0"/>
                <w:numId w:val="1"/>
              </w:numPr>
              <w:spacing w:before="120"/>
              <w:rPr>
                <w:i/>
                <w:sz w:val="25"/>
                <w:szCs w:val="25"/>
              </w:rPr>
            </w:pPr>
            <w:r w:rsidRPr="00830FED">
              <w:rPr>
                <w:i/>
                <w:sz w:val="25"/>
                <w:szCs w:val="25"/>
              </w:rPr>
              <w:t>As above</w:t>
            </w:r>
            <w:r w:rsidR="00ED7CD1">
              <w:rPr>
                <w:i/>
                <w:sz w:val="25"/>
                <w:szCs w:val="25"/>
              </w:rPr>
              <w:t>;</w:t>
            </w:r>
          </w:p>
          <w:p w:rsidR="00BB460C" w:rsidRPr="00830FED" w:rsidRDefault="00BB460C" w:rsidP="00F762C8">
            <w:pPr>
              <w:numPr>
                <w:ilvl w:val="0"/>
                <w:numId w:val="1"/>
              </w:numPr>
              <w:rPr>
                <w:i/>
                <w:sz w:val="25"/>
                <w:szCs w:val="25"/>
              </w:rPr>
            </w:pPr>
            <w:proofErr w:type="gramStart"/>
            <w:r w:rsidRPr="00830FED">
              <w:rPr>
                <w:i/>
                <w:sz w:val="25"/>
                <w:szCs w:val="25"/>
              </w:rPr>
              <w:t xml:space="preserve">Archive </w:t>
            </w:r>
            <w:r w:rsidR="00ED7CD1">
              <w:rPr>
                <w:i/>
                <w:sz w:val="25"/>
                <w:szCs w:val="25"/>
              </w:rPr>
              <w:t>.</w:t>
            </w:r>
            <w:proofErr w:type="gramEnd"/>
          </w:p>
          <w:p w:rsidR="00BB460C" w:rsidRPr="00830FED" w:rsidRDefault="00BB460C" w:rsidP="00BB460C">
            <w:pPr>
              <w:spacing w:line="288" w:lineRule="auto"/>
              <w:ind w:left="720" w:right="84"/>
              <w:rPr>
                <w:b/>
                <w:noProof/>
                <w:sz w:val="25"/>
                <w:szCs w:val="25"/>
                <w:lang w:val="vi-VN"/>
              </w:rPr>
            </w:pPr>
          </w:p>
        </w:tc>
        <w:tc>
          <w:tcPr>
            <w:tcW w:w="5721" w:type="dxa"/>
          </w:tcPr>
          <w:p w:rsidR="00BB460C" w:rsidRPr="00830FED" w:rsidRDefault="00BB460C" w:rsidP="00BB460C">
            <w:pPr>
              <w:spacing w:before="40"/>
              <w:ind w:right="84"/>
              <w:jc w:val="center"/>
              <w:rPr>
                <w:b/>
                <w:noProof/>
                <w:sz w:val="25"/>
                <w:szCs w:val="25"/>
                <w:lang w:val="vi-VN"/>
              </w:rPr>
            </w:pPr>
            <w:bookmarkStart w:id="5" w:name="OLE_LINK1"/>
            <w:bookmarkStart w:id="6" w:name="OLE_LINK2"/>
            <w:r w:rsidRPr="00830FED">
              <w:rPr>
                <w:rStyle w:val="Strong"/>
                <w:sz w:val="25"/>
                <w:szCs w:val="25"/>
              </w:rPr>
              <w:t>ON BEHALF OF THE BOARD OF DIRECTORS</w:t>
            </w:r>
            <w:r w:rsidRPr="00830FED">
              <w:rPr>
                <w:sz w:val="25"/>
                <w:szCs w:val="25"/>
              </w:rPr>
              <w:br/>
            </w:r>
            <w:r w:rsidRPr="00830FED">
              <w:rPr>
                <w:rStyle w:val="Strong"/>
                <w:sz w:val="25"/>
                <w:szCs w:val="25"/>
              </w:rPr>
              <w:t>CHAIRMAN</w:t>
            </w:r>
          </w:p>
          <w:bookmarkEnd w:id="5"/>
          <w:bookmarkEnd w:id="6"/>
          <w:p w:rsidR="00BB460C" w:rsidRPr="00830FED" w:rsidRDefault="00BB460C" w:rsidP="00E814B7">
            <w:pPr>
              <w:spacing w:before="40"/>
              <w:ind w:right="84"/>
              <w:jc w:val="center"/>
              <w:rPr>
                <w:b/>
                <w:noProof/>
                <w:sz w:val="25"/>
                <w:szCs w:val="25"/>
                <w:lang w:val="vi-VN"/>
              </w:rPr>
            </w:pPr>
          </w:p>
          <w:p w:rsidR="00BB460C" w:rsidRPr="00830FED" w:rsidRDefault="00BB460C" w:rsidP="00E814B7">
            <w:pPr>
              <w:spacing w:before="40"/>
              <w:ind w:right="84"/>
              <w:jc w:val="center"/>
              <w:rPr>
                <w:b/>
                <w:noProof/>
                <w:sz w:val="25"/>
                <w:szCs w:val="25"/>
                <w:lang w:val="vi-VN"/>
              </w:rPr>
            </w:pPr>
          </w:p>
          <w:p w:rsidR="00BB460C" w:rsidRDefault="00BB460C" w:rsidP="00E814B7">
            <w:pPr>
              <w:spacing w:before="40"/>
              <w:ind w:right="84"/>
              <w:jc w:val="center"/>
              <w:rPr>
                <w:b/>
                <w:noProof/>
                <w:sz w:val="25"/>
                <w:szCs w:val="25"/>
                <w:lang w:val="vi-VN"/>
              </w:rPr>
            </w:pPr>
          </w:p>
          <w:p w:rsidR="00830FED" w:rsidRPr="00830FED" w:rsidRDefault="00830FED" w:rsidP="00E814B7">
            <w:pPr>
              <w:spacing w:before="40"/>
              <w:ind w:right="84"/>
              <w:jc w:val="center"/>
              <w:rPr>
                <w:b/>
                <w:noProof/>
                <w:sz w:val="25"/>
                <w:szCs w:val="25"/>
                <w:lang w:val="vi-VN"/>
              </w:rPr>
            </w:pPr>
          </w:p>
          <w:p w:rsidR="00BB460C" w:rsidRPr="00830FED" w:rsidRDefault="00BB460C" w:rsidP="00830FED">
            <w:pPr>
              <w:spacing w:before="40"/>
              <w:ind w:right="84"/>
              <w:jc w:val="center"/>
              <w:rPr>
                <w:b/>
                <w:noProof/>
                <w:sz w:val="25"/>
                <w:szCs w:val="25"/>
              </w:rPr>
            </w:pPr>
            <w:r w:rsidRPr="00830FED">
              <w:rPr>
                <w:b/>
                <w:noProof/>
                <w:sz w:val="25"/>
                <w:szCs w:val="25"/>
              </w:rPr>
              <w:t>Pham Ba Phu</w:t>
            </w:r>
          </w:p>
        </w:tc>
      </w:tr>
    </w:tbl>
    <w:p w:rsidR="00C62A6B" w:rsidRDefault="00C62A6B"/>
    <w:sectPr w:rsidR="00C62A6B" w:rsidSect="00F762C8">
      <w:pgSz w:w="11907" w:h="16840" w:code="9"/>
      <w:pgMar w:top="567" w:right="1134" w:bottom="454" w:left="1418" w:header="142" w:footer="142"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nTime">
    <w:altName w:val="Courier New"/>
    <w:panose1 w:val="020B7200000000000000"/>
    <w:charset w:val="00"/>
    <w:family w:val="swiss"/>
    <w:pitch w:val="variable"/>
    <w:sig w:usb0="00000003" w:usb1="00000000" w:usb2="00000000" w:usb3="00000000" w:csb0="00000001" w:csb1="00000000"/>
  </w:font>
  <w:font w:name="Malgun Gothic">
    <w:altName w:val="맑은 고딕"/>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0C83554"/>
    <w:multiLevelType w:val="multilevel"/>
    <w:tmpl w:val="33C8F1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C387EC7"/>
    <w:multiLevelType w:val="hybridMultilevel"/>
    <w:tmpl w:val="F9C8F002"/>
    <w:lvl w:ilvl="0" w:tplc="5652DF6E">
      <w:start w:val="1"/>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461A0AF1"/>
    <w:multiLevelType w:val="hybridMultilevel"/>
    <w:tmpl w:val="96E68B1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nsid w:val="7FD145A9"/>
    <w:multiLevelType w:val="hybridMultilevel"/>
    <w:tmpl w:val="08B8DABC"/>
    <w:lvl w:ilvl="0" w:tplc="1C320BB8">
      <w:numFmt w:val="bullet"/>
      <w:lvlText w:val="-"/>
      <w:lvlJc w:val="left"/>
      <w:pPr>
        <w:tabs>
          <w:tab w:val="num" w:pos="3240"/>
        </w:tabs>
        <w:ind w:left="3240" w:hanging="360"/>
      </w:pPr>
      <w:rPr>
        <w:rFonts w:ascii="Times New Roman" w:eastAsia="Times New Roman" w:hAnsi="Times New Roman" w:cs="Times New Roman" w:hint="default"/>
      </w:rPr>
    </w:lvl>
    <w:lvl w:ilvl="1" w:tplc="04090003" w:tentative="1">
      <w:start w:val="1"/>
      <w:numFmt w:val="bullet"/>
      <w:lvlText w:val="o"/>
      <w:lvlJc w:val="left"/>
      <w:pPr>
        <w:tabs>
          <w:tab w:val="num" w:pos="3960"/>
        </w:tabs>
        <w:ind w:left="3960" w:hanging="360"/>
      </w:pPr>
      <w:rPr>
        <w:rFonts w:ascii="Courier New" w:hAnsi="Courier New" w:cs="Courier New" w:hint="default"/>
      </w:rPr>
    </w:lvl>
    <w:lvl w:ilvl="2" w:tplc="04090005" w:tentative="1">
      <w:start w:val="1"/>
      <w:numFmt w:val="bullet"/>
      <w:lvlText w:val=""/>
      <w:lvlJc w:val="left"/>
      <w:pPr>
        <w:tabs>
          <w:tab w:val="num" w:pos="4680"/>
        </w:tabs>
        <w:ind w:left="4680" w:hanging="360"/>
      </w:pPr>
      <w:rPr>
        <w:rFonts w:ascii="Wingdings" w:hAnsi="Wingdings" w:hint="default"/>
      </w:rPr>
    </w:lvl>
    <w:lvl w:ilvl="3" w:tplc="04090001" w:tentative="1">
      <w:start w:val="1"/>
      <w:numFmt w:val="bullet"/>
      <w:lvlText w:val=""/>
      <w:lvlJc w:val="left"/>
      <w:pPr>
        <w:tabs>
          <w:tab w:val="num" w:pos="5400"/>
        </w:tabs>
        <w:ind w:left="5400" w:hanging="360"/>
      </w:pPr>
      <w:rPr>
        <w:rFonts w:ascii="Symbol" w:hAnsi="Symbol" w:hint="default"/>
      </w:rPr>
    </w:lvl>
    <w:lvl w:ilvl="4" w:tplc="04090003" w:tentative="1">
      <w:start w:val="1"/>
      <w:numFmt w:val="bullet"/>
      <w:lvlText w:val="o"/>
      <w:lvlJc w:val="left"/>
      <w:pPr>
        <w:tabs>
          <w:tab w:val="num" w:pos="6120"/>
        </w:tabs>
        <w:ind w:left="6120" w:hanging="360"/>
      </w:pPr>
      <w:rPr>
        <w:rFonts w:ascii="Courier New" w:hAnsi="Courier New" w:cs="Courier New" w:hint="default"/>
      </w:rPr>
    </w:lvl>
    <w:lvl w:ilvl="5" w:tplc="04090005" w:tentative="1">
      <w:start w:val="1"/>
      <w:numFmt w:val="bullet"/>
      <w:lvlText w:val=""/>
      <w:lvlJc w:val="left"/>
      <w:pPr>
        <w:tabs>
          <w:tab w:val="num" w:pos="6840"/>
        </w:tabs>
        <w:ind w:left="6840" w:hanging="360"/>
      </w:pPr>
      <w:rPr>
        <w:rFonts w:ascii="Wingdings" w:hAnsi="Wingdings" w:hint="default"/>
      </w:rPr>
    </w:lvl>
    <w:lvl w:ilvl="6" w:tplc="04090001" w:tentative="1">
      <w:start w:val="1"/>
      <w:numFmt w:val="bullet"/>
      <w:lvlText w:val=""/>
      <w:lvlJc w:val="left"/>
      <w:pPr>
        <w:tabs>
          <w:tab w:val="num" w:pos="7560"/>
        </w:tabs>
        <w:ind w:left="7560" w:hanging="360"/>
      </w:pPr>
      <w:rPr>
        <w:rFonts w:ascii="Symbol" w:hAnsi="Symbol" w:hint="default"/>
      </w:rPr>
    </w:lvl>
    <w:lvl w:ilvl="7" w:tplc="04090003" w:tentative="1">
      <w:start w:val="1"/>
      <w:numFmt w:val="bullet"/>
      <w:lvlText w:val="o"/>
      <w:lvlJc w:val="left"/>
      <w:pPr>
        <w:tabs>
          <w:tab w:val="num" w:pos="8280"/>
        </w:tabs>
        <w:ind w:left="8280" w:hanging="360"/>
      </w:pPr>
      <w:rPr>
        <w:rFonts w:ascii="Courier New" w:hAnsi="Courier New" w:cs="Courier New" w:hint="default"/>
      </w:rPr>
    </w:lvl>
    <w:lvl w:ilvl="8" w:tplc="04090005" w:tentative="1">
      <w:start w:val="1"/>
      <w:numFmt w:val="bullet"/>
      <w:lvlText w:val=""/>
      <w:lvlJc w:val="left"/>
      <w:pPr>
        <w:tabs>
          <w:tab w:val="num" w:pos="9000"/>
        </w:tabs>
        <w:ind w:left="9000" w:hanging="360"/>
      </w:pPr>
      <w:rPr>
        <w:rFonts w:ascii="Wingdings" w:hAnsi="Wingdings" w:hint="default"/>
      </w:r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6D39"/>
    <w:rsid w:val="000A29C8"/>
    <w:rsid w:val="000F63B7"/>
    <w:rsid w:val="00126D39"/>
    <w:rsid w:val="002B0159"/>
    <w:rsid w:val="00366793"/>
    <w:rsid w:val="003D226C"/>
    <w:rsid w:val="00432405"/>
    <w:rsid w:val="00474088"/>
    <w:rsid w:val="005D386E"/>
    <w:rsid w:val="00752E40"/>
    <w:rsid w:val="007C7BF1"/>
    <w:rsid w:val="00806397"/>
    <w:rsid w:val="00830FED"/>
    <w:rsid w:val="008A70C3"/>
    <w:rsid w:val="0094739A"/>
    <w:rsid w:val="00BA456A"/>
    <w:rsid w:val="00BB1AD4"/>
    <w:rsid w:val="00BB460C"/>
    <w:rsid w:val="00C20356"/>
    <w:rsid w:val="00C62A6B"/>
    <w:rsid w:val="00CD6E44"/>
    <w:rsid w:val="00CE1B4D"/>
    <w:rsid w:val="00DD0F67"/>
    <w:rsid w:val="00ED7CD1"/>
    <w:rsid w:val="00F129F5"/>
    <w:rsid w:val="00F762C8"/>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26D39"/>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126D39"/>
    <w:rPr>
      <w:strike w:val="0"/>
      <w:dstrike w:val="0"/>
      <w:color w:val="0000FF"/>
      <w:u w:val="none"/>
      <w:effect w:val="none"/>
    </w:rPr>
  </w:style>
  <w:style w:type="paragraph" w:styleId="BodyText2">
    <w:name w:val="Body Text 2"/>
    <w:basedOn w:val="Normal"/>
    <w:link w:val="BodyText2Char"/>
    <w:rsid w:val="00126D39"/>
    <w:pPr>
      <w:widowControl w:val="0"/>
    </w:pPr>
    <w:rPr>
      <w:rFonts w:ascii=".VnTime" w:hAnsi=".VnTime"/>
      <w:b/>
      <w:color w:val="0000FF"/>
      <w:sz w:val="28"/>
      <w:szCs w:val="20"/>
    </w:rPr>
  </w:style>
  <w:style w:type="character" w:customStyle="1" w:styleId="BodyText2Char">
    <w:name w:val="Body Text 2 Char"/>
    <w:basedOn w:val="DefaultParagraphFont"/>
    <w:link w:val="BodyText2"/>
    <w:rsid w:val="00126D39"/>
    <w:rPr>
      <w:rFonts w:ascii=".VnTime" w:eastAsia="Times New Roman" w:hAnsi=".VnTime" w:cs="Times New Roman"/>
      <w:b/>
      <w:color w:val="0000FF"/>
      <w:sz w:val="28"/>
      <w:szCs w:val="20"/>
    </w:rPr>
  </w:style>
  <w:style w:type="paragraph" w:styleId="ListParagraph">
    <w:name w:val="List Paragraph"/>
    <w:basedOn w:val="Normal"/>
    <w:uiPriority w:val="34"/>
    <w:qFormat/>
    <w:rsid w:val="007C7BF1"/>
    <w:pPr>
      <w:ind w:left="720"/>
      <w:contextualSpacing/>
    </w:pPr>
  </w:style>
  <w:style w:type="character" w:styleId="Strong">
    <w:name w:val="Strong"/>
    <w:uiPriority w:val="22"/>
    <w:qFormat/>
    <w:rsid w:val="00BB460C"/>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26D39"/>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126D39"/>
    <w:rPr>
      <w:strike w:val="0"/>
      <w:dstrike w:val="0"/>
      <w:color w:val="0000FF"/>
      <w:u w:val="none"/>
      <w:effect w:val="none"/>
    </w:rPr>
  </w:style>
  <w:style w:type="paragraph" w:styleId="BodyText2">
    <w:name w:val="Body Text 2"/>
    <w:basedOn w:val="Normal"/>
    <w:link w:val="BodyText2Char"/>
    <w:rsid w:val="00126D39"/>
    <w:pPr>
      <w:widowControl w:val="0"/>
    </w:pPr>
    <w:rPr>
      <w:rFonts w:ascii=".VnTime" w:hAnsi=".VnTime"/>
      <w:b/>
      <w:color w:val="0000FF"/>
      <w:sz w:val="28"/>
      <w:szCs w:val="20"/>
    </w:rPr>
  </w:style>
  <w:style w:type="character" w:customStyle="1" w:styleId="BodyText2Char">
    <w:name w:val="Body Text 2 Char"/>
    <w:basedOn w:val="DefaultParagraphFont"/>
    <w:link w:val="BodyText2"/>
    <w:rsid w:val="00126D39"/>
    <w:rPr>
      <w:rFonts w:ascii=".VnTime" w:eastAsia="Times New Roman" w:hAnsi=".VnTime" w:cs="Times New Roman"/>
      <w:b/>
      <w:color w:val="0000FF"/>
      <w:sz w:val="28"/>
      <w:szCs w:val="20"/>
    </w:rPr>
  </w:style>
  <w:style w:type="paragraph" w:styleId="ListParagraph">
    <w:name w:val="List Paragraph"/>
    <w:basedOn w:val="Normal"/>
    <w:uiPriority w:val="34"/>
    <w:qFormat/>
    <w:rsid w:val="007C7BF1"/>
    <w:pPr>
      <w:ind w:left="720"/>
      <w:contextualSpacing/>
    </w:pPr>
  </w:style>
  <w:style w:type="character" w:styleId="Strong">
    <w:name w:val="Strong"/>
    <w:uiPriority w:val="22"/>
    <w:qFormat/>
    <w:rsid w:val="00BB460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05361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www.bch.com.vn/"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bch.com.vn/"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111</TotalTime>
  <Pages>2</Pages>
  <Words>636</Words>
  <Characters>3631</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Hien PC</dc:creator>
  <cp:keywords/>
  <dc:description/>
  <cp:lastModifiedBy>Administrator</cp:lastModifiedBy>
  <cp:revision>22</cp:revision>
  <dcterms:created xsi:type="dcterms:W3CDTF">2024-03-20T06:29:00Z</dcterms:created>
  <dcterms:modified xsi:type="dcterms:W3CDTF">2025-06-05T07:24:00Z</dcterms:modified>
</cp:coreProperties>
</file>